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F1DCB" w14:textId="77777777" w:rsidR="008D1C5A" w:rsidRPr="002404D1" w:rsidRDefault="008D1C5A" w:rsidP="006C6562">
      <w:pPr>
        <w:spacing w:line="360" w:lineRule="exact"/>
        <w:ind w:firstLine="708"/>
        <w:contextualSpacing/>
        <w:jc w:val="center"/>
        <w:rPr>
          <w:sz w:val="24"/>
          <w:szCs w:val="24"/>
        </w:rPr>
      </w:pPr>
      <w:bookmarkStart w:id="0" w:name="_GoBack"/>
      <w:bookmarkEnd w:id="0"/>
      <w:r w:rsidRPr="002404D1">
        <w:rPr>
          <w:b/>
          <w:sz w:val="24"/>
          <w:szCs w:val="24"/>
        </w:rPr>
        <w:t>Договор __________________</w:t>
      </w:r>
    </w:p>
    <w:p w14:paraId="0766D449" w14:textId="77777777" w:rsidR="008D1C5A" w:rsidRPr="002404D1" w:rsidRDefault="008D1C5A" w:rsidP="008D1C5A">
      <w:pPr>
        <w:spacing w:line="360" w:lineRule="exact"/>
        <w:ind w:firstLine="567"/>
        <w:contextualSpacing/>
        <w:jc w:val="center"/>
        <w:rPr>
          <w:sz w:val="24"/>
          <w:szCs w:val="24"/>
        </w:rPr>
      </w:pPr>
      <w:r w:rsidRPr="002404D1">
        <w:rPr>
          <w:sz w:val="24"/>
          <w:szCs w:val="24"/>
        </w:rPr>
        <w:t>о подключении к системам теплоснабжения ПАО «Камчатскэнерго»</w:t>
      </w:r>
    </w:p>
    <w:p w14:paraId="0EEA9857" w14:textId="77777777" w:rsidR="008D1C5A" w:rsidRPr="002404D1" w:rsidRDefault="008D1C5A" w:rsidP="008D1C5A">
      <w:pPr>
        <w:spacing w:line="360" w:lineRule="exact"/>
        <w:ind w:firstLine="567"/>
        <w:contextualSpacing/>
        <w:rPr>
          <w:sz w:val="24"/>
          <w:szCs w:val="24"/>
        </w:rPr>
      </w:pPr>
    </w:p>
    <w:p w14:paraId="58E2EE56" w14:textId="77777777" w:rsidR="008D1C5A" w:rsidRPr="002404D1" w:rsidRDefault="008D1C5A" w:rsidP="008D1C5A">
      <w:pPr>
        <w:spacing w:line="360" w:lineRule="exact"/>
        <w:contextualSpacing/>
        <w:rPr>
          <w:sz w:val="24"/>
          <w:szCs w:val="24"/>
        </w:rPr>
      </w:pPr>
      <w:r w:rsidRPr="002404D1">
        <w:rPr>
          <w:sz w:val="24"/>
          <w:szCs w:val="24"/>
        </w:rPr>
        <w:t xml:space="preserve">г. Петропавловск-Камчатский                                               </w:t>
      </w:r>
      <w:r w:rsidRPr="002404D1">
        <w:rPr>
          <w:sz w:val="24"/>
          <w:szCs w:val="24"/>
        </w:rPr>
        <w:tab/>
        <w:t xml:space="preserve">        </w:t>
      </w:r>
      <w:r w:rsidRPr="002404D1">
        <w:rPr>
          <w:sz w:val="24"/>
          <w:szCs w:val="24"/>
        </w:rPr>
        <w:tab/>
        <w:t xml:space="preserve"> «     » _________ 20__ г.</w:t>
      </w:r>
    </w:p>
    <w:p w14:paraId="14DE43F1" w14:textId="77777777" w:rsidR="008D1C5A" w:rsidRPr="002404D1" w:rsidRDefault="008D1C5A" w:rsidP="008D1C5A">
      <w:pPr>
        <w:tabs>
          <w:tab w:val="left" w:pos="5726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b/>
          <w:sz w:val="24"/>
          <w:szCs w:val="24"/>
        </w:rPr>
      </w:pPr>
    </w:p>
    <w:p w14:paraId="2DE14134" w14:textId="77777777" w:rsidR="008D1C5A" w:rsidRPr="002404D1" w:rsidRDefault="008D1C5A" w:rsidP="008D1C5A">
      <w:pPr>
        <w:pStyle w:val="a5"/>
        <w:spacing w:line="360" w:lineRule="exact"/>
        <w:ind w:left="0" w:firstLine="708"/>
        <w:jc w:val="both"/>
        <w:rPr>
          <w:sz w:val="24"/>
          <w:szCs w:val="24"/>
        </w:rPr>
      </w:pPr>
      <w:r w:rsidRPr="002404D1">
        <w:rPr>
          <w:b/>
          <w:sz w:val="24"/>
          <w:szCs w:val="24"/>
        </w:rPr>
        <w:t>Публичное акционерное общество энергетики и электрификации «Камчатскэнерго» (ПАО «Камчатскэнерго»)</w:t>
      </w:r>
      <w:r w:rsidRPr="002404D1">
        <w:rPr>
          <w:sz w:val="24"/>
          <w:szCs w:val="24"/>
        </w:rPr>
        <w:t xml:space="preserve">, именуемое в дальнейшем </w:t>
      </w:r>
      <w:r w:rsidRPr="002404D1">
        <w:rPr>
          <w:b/>
          <w:sz w:val="24"/>
          <w:szCs w:val="24"/>
        </w:rPr>
        <w:t>«Исполнитель»</w:t>
      </w:r>
      <w:r w:rsidRPr="002404D1">
        <w:rPr>
          <w:sz w:val="24"/>
          <w:szCs w:val="24"/>
        </w:rPr>
        <w:t xml:space="preserve">, в лице генерального директора </w:t>
      </w:r>
      <w:r w:rsidRPr="002404D1">
        <w:rPr>
          <w:b/>
          <w:sz w:val="24"/>
          <w:szCs w:val="24"/>
        </w:rPr>
        <w:t>Новикова Алексея Николаевича</w:t>
      </w:r>
      <w:r w:rsidRPr="002404D1">
        <w:rPr>
          <w:sz w:val="24"/>
          <w:szCs w:val="24"/>
        </w:rPr>
        <w:t>, действующего на основании Устава</w:t>
      </w:r>
      <w:r>
        <w:rPr>
          <w:sz w:val="24"/>
          <w:szCs w:val="24"/>
        </w:rPr>
        <w:t>,</w:t>
      </w:r>
      <w:r w:rsidRPr="002404D1">
        <w:rPr>
          <w:sz w:val="24"/>
          <w:szCs w:val="24"/>
        </w:rPr>
        <w:t xml:space="preserve"> с одной стороны и </w:t>
      </w:r>
      <w:r w:rsidRPr="002404D1">
        <w:rPr>
          <w:b/>
          <w:sz w:val="24"/>
          <w:szCs w:val="24"/>
        </w:rPr>
        <w:t xml:space="preserve">___________________________ (________________________) </w:t>
      </w:r>
      <w:r w:rsidRPr="002404D1">
        <w:rPr>
          <w:sz w:val="24"/>
          <w:szCs w:val="24"/>
        </w:rPr>
        <w:t xml:space="preserve">именуемое в дальнейшем </w:t>
      </w:r>
      <w:r w:rsidRPr="002404D1">
        <w:rPr>
          <w:b/>
          <w:sz w:val="24"/>
          <w:szCs w:val="24"/>
        </w:rPr>
        <w:t>«Заявитель»</w:t>
      </w:r>
      <w:r w:rsidRPr="002404D1">
        <w:rPr>
          <w:sz w:val="24"/>
          <w:szCs w:val="24"/>
        </w:rPr>
        <w:t xml:space="preserve">, с другой стороны, совместно именуемые </w:t>
      </w:r>
      <w:r w:rsidRPr="002404D1">
        <w:rPr>
          <w:b/>
          <w:sz w:val="24"/>
          <w:szCs w:val="24"/>
        </w:rPr>
        <w:t xml:space="preserve">«Стороны», </w:t>
      </w:r>
      <w:r w:rsidRPr="002404D1">
        <w:rPr>
          <w:sz w:val="24"/>
          <w:szCs w:val="24"/>
        </w:rPr>
        <w:t>заключили настоящий договор (далее – Договор) о нижеследующем:</w:t>
      </w:r>
    </w:p>
    <w:p w14:paraId="358F3AC3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contextualSpacing/>
        <w:jc w:val="center"/>
        <w:rPr>
          <w:b/>
          <w:bCs/>
          <w:sz w:val="24"/>
          <w:szCs w:val="24"/>
        </w:rPr>
      </w:pPr>
    </w:p>
    <w:p w14:paraId="52CE20A2" w14:textId="77777777" w:rsidR="008D1C5A" w:rsidRPr="002404D1" w:rsidRDefault="008D1C5A" w:rsidP="008D1C5A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0" w:firstLine="567"/>
        <w:contextualSpacing/>
        <w:jc w:val="center"/>
        <w:rPr>
          <w:b/>
          <w:bCs/>
          <w:sz w:val="24"/>
          <w:szCs w:val="24"/>
        </w:rPr>
      </w:pPr>
      <w:r w:rsidRPr="002404D1">
        <w:rPr>
          <w:b/>
          <w:bCs/>
          <w:sz w:val="24"/>
          <w:szCs w:val="24"/>
        </w:rPr>
        <w:t>ОБЩИЕ ПОЛОЖЕНИЯ. ПРЕДМЕТ ДОГОВОРА.</w:t>
      </w:r>
    </w:p>
    <w:p w14:paraId="48C6BFDE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left="927"/>
        <w:contextualSpacing/>
        <w:rPr>
          <w:bCs/>
          <w:sz w:val="24"/>
          <w:szCs w:val="24"/>
        </w:rPr>
      </w:pPr>
    </w:p>
    <w:p w14:paraId="0BBB7966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404D1">
        <w:rPr>
          <w:sz w:val="24"/>
          <w:szCs w:val="24"/>
        </w:rPr>
        <w:t xml:space="preserve">1.1. </w:t>
      </w:r>
      <w:r w:rsidRPr="00672AF3">
        <w:rPr>
          <w:sz w:val="24"/>
          <w:szCs w:val="24"/>
        </w:rPr>
        <w:t>На основании заявки Заявителя на заключение Договора Исполнитель обязуется самостоятельно или с привлечением третьих лиц осуществить</w:t>
      </w:r>
      <w:r>
        <w:rPr>
          <w:sz w:val="24"/>
          <w:szCs w:val="24"/>
        </w:rPr>
        <w:t xml:space="preserve"> </w:t>
      </w:r>
      <w:r w:rsidRPr="00672AF3">
        <w:rPr>
          <w:sz w:val="24"/>
          <w:szCs w:val="24"/>
        </w:rPr>
        <w:t>подключение объекта капитального строительства</w:t>
      </w:r>
      <w:r>
        <w:rPr>
          <w:sz w:val="24"/>
          <w:szCs w:val="24"/>
        </w:rPr>
        <w:t xml:space="preserve">: </w:t>
      </w:r>
      <w:r w:rsidRPr="002B3B30">
        <w:rPr>
          <w:sz w:val="24"/>
          <w:szCs w:val="24"/>
        </w:rPr>
        <w:t>«____________________________»</w:t>
      </w:r>
      <w:r>
        <w:rPr>
          <w:sz w:val="24"/>
          <w:szCs w:val="24"/>
        </w:rPr>
        <w:t xml:space="preserve">   </w:t>
      </w:r>
      <w:r w:rsidRPr="002B3B30">
        <w:rPr>
          <w:sz w:val="24"/>
          <w:szCs w:val="24"/>
        </w:rPr>
        <w:t>(</w:t>
      </w:r>
      <w:r w:rsidRPr="00672AF3">
        <w:rPr>
          <w:sz w:val="24"/>
          <w:szCs w:val="24"/>
        </w:rPr>
        <w:t>Далее</w:t>
      </w:r>
      <w:r>
        <w:rPr>
          <w:sz w:val="24"/>
          <w:szCs w:val="24"/>
        </w:rPr>
        <w:t xml:space="preserve"> – Объект) к системе теплоснабжение ПАО «Камчатскэнерго».</w:t>
      </w:r>
      <w:r w:rsidRPr="002B3B30">
        <w:rPr>
          <w:sz w:val="24"/>
          <w:szCs w:val="24"/>
        </w:rPr>
        <w:t xml:space="preserve">  </w:t>
      </w:r>
      <w:r w:rsidRPr="002404D1">
        <w:rPr>
          <w:rFonts w:eastAsiaTheme="minorHAnsi"/>
          <w:sz w:val="24"/>
          <w:szCs w:val="24"/>
          <w:lang w:eastAsia="en-US"/>
        </w:rPr>
        <w:t xml:space="preserve">Подключение </w:t>
      </w:r>
      <w:r>
        <w:rPr>
          <w:rFonts w:eastAsiaTheme="minorHAnsi"/>
          <w:sz w:val="24"/>
          <w:szCs w:val="24"/>
          <w:lang w:eastAsia="en-US"/>
        </w:rPr>
        <w:t>О</w:t>
      </w:r>
      <w:r w:rsidRPr="002404D1">
        <w:rPr>
          <w:rFonts w:eastAsiaTheme="minorHAnsi"/>
          <w:sz w:val="24"/>
          <w:szCs w:val="24"/>
          <w:lang w:eastAsia="en-US"/>
        </w:rPr>
        <w:t>бъекта к системе теплоснабжения осуществляется с учетом следующих характеристик:</w:t>
      </w:r>
    </w:p>
    <w:p w14:paraId="322CF80D" w14:textId="77777777" w:rsidR="008D1C5A" w:rsidRPr="00970AB2" w:rsidRDefault="008D1C5A" w:rsidP="008D1C5A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70AB2"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Объект, </w:t>
      </w:r>
      <w:r w:rsidRPr="00970AB2">
        <w:rPr>
          <w:rFonts w:eastAsiaTheme="minorHAnsi"/>
          <w:sz w:val="24"/>
          <w:szCs w:val="24"/>
          <w:lang w:eastAsia="en-US"/>
        </w:rPr>
        <w:t>расположенный по адресу: ________________, в пределах границ земельного участка с кадастровым номером ________________, \____;</w:t>
      </w:r>
    </w:p>
    <w:p w14:paraId="0234D4D5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404D1">
        <w:rPr>
          <w:rFonts w:eastAsiaTheme="minorHAnsi"/>
          <w:sz w:val="24"/>
          <w:szCs w:val="24"/>
          <w:lang w:eastAsia="en-US"/>
        </w:rPr>
        <w:t>-  существующая тепловая нагрузка объекта в точке подключения: ________________ (Гкал/час);</w:t>
      </w:r>
    </w:p>
    <w:p w14:paraId="3FD59525" w14:textId="77777777" w:rsidR="008D1C5A" w:rsidRPr="002404D1" w:rsidRDefault="008D1C5A" w:rsidP="008D1C5A">
      <w:pPr>
        <w:autoSpaceDE w:val="0"/>
        <w:autoSpaceDN w:val="0"/>
        <w:adjustRightInd w:val="0"/>
        <w:spacing w:before="240" w:line="360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404D1">
        <w:rPr>
          <w:rFonts w:eastAsiaTheme="minorHAnsi"/>
          <w:sz w:val="24"/>
          <w:szCs w:val="24"/>
          <w:lang w:eastAsia="en-US"/>
        </w:rPr>
        <w:t>- присоединяемая тепловая нагрузка объекта в точке подключения: _________ (Гкал/час), в том числе по видам потребления:</w:t>
      </w:r>
    </w:p>
    <w:p w14:paraId="7FC774E5" w14:textId="77777777" w:rsidR="008D1C5A" w:rsidRPr="002404D1" w:rsidRDefault="008D1C5A" w:rsidP="008D1C5A">
      <w:pPr>
        <w:autoSpaceDE w:val="0"/>
        <w:autoSpaceDN w:val="0"/>
        <w:adjustRightInd w:val="0"/>
        <w:spacing w:before="240" w:line="360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404D1">
        <w:rPr>
          <w:rFonts w:eastAsiaTheme="minorHAnsi"/>
          <w:sz w:val="24"/>
          <w:szCs w:val="24"/>
          <w:lang w:eastAsia="en-US"/>
        </w:rPr>
        <w:t>- ________________ (Гкал/час);</w:t>
      </w:r>
    </w:p>
    <w:p w14:paraId="21DC7ED6" w14:textId="77777777" w:rsidR="008D1C5A" w:rsidRPr="002404D1" w:rsidRDefault="008D1C5A" w:rsidP="008D1C5A">
      <w:pPr>
        <w:autoSpaceDE w:val="0"/>
        <w:autoSpaceDN w:val="0"/>
        <w:adjustRightInd w:val="0"/>
        <w:spacing w:before="240" w:line="360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404D1">
        <w:rPr>
          <w:rFonts w:eastAsiaTheme="minorHAnsi"/>
          <w:sz w:val="24"/>
          <w:szCs w:val="24"/>
          <w:lang w:eastAsia="en-US"/>
        </w:rPr>
        <w:t>- ________________ (Гкал/час);</w:t>
      </w:r>
    </w:p>
    <w:p w14:paraId="22FAA525" w14:textId="77777777" w:rsidR="008D1C5A" w:rsidRDefault="008D1C5A" w:rsidP="008D1C5A">
      <w:pPr>
        <w:autoSpaceDE w:val="0"/>
        <w:autoSpaceDN w:val="0"/>
        <w:adjustRightInd w:val="0"/>
        <w:spacing w:before="240" w:line="360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404D1">
        <w:rPr>
          <w:rFonts w:eastAsiaTheme="minorHAnsi"/>
          <w:sz w:val="24"/>
          <w:szCs w:val="24"/>
          <w:lang w:eastAsia="en-US"/>
        </w:rPr>
        <w:t>- ________________ (Гкал/час);</w:t>
      </w:r>
    </w:p>
    <w:p w14:paraId="049E4846" w14:textId="77777777" w:rsidR="008D1C5A" w:rsidRPr="002404D1" w:rsidRDefault="008D1C5A" w:rsidP="008D1C5A">
      <w:pPr>
        <w:autoSpaceDE w:val="0"/>
        <w:autoSpaceDN w:val="0"/>
        <w:adjustRightInd w:val="0"/>
        <w:spacing w:before="240" w:line="360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5651C">
        <w:rPr>
          <w:rFonts w:eastAsiaTheme="minorHAnsi"/>
          <w:sz w:val="24"/>
          <w:szCs w:val="24"/>
          <w:lang w:eastAsia="en-US"/>
        </w:rPr>
        <w:t>Максимальная тепловая нагрузка: 0,00 Гкал/час (____ Гкал/час в дополнение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651C">
        <w:rPr>
          <w:rFonts w:eastAsiaTheme="minorHAnsi"/>
          <w:sz w:val="24"/>
          <w:szCs w:val="24"/>
          <w:lang w:eastAsia="en-US"/>
        </w:rPr>
        <w:t>существующей ____ Гкал/час).</w:t>
      </w:r>
    </w:p>
    <w:p w14:paraId="47475203" w14:textId="77777777" w:rsidR="008D1C5A" w:rsidRDefault="008D1C5A" w:rsidP="008D1C5A">
      <w:pPr>
        <w:autoSpaceDE w:val="0"/>
        <w:autoSpaceDN w:val="0"/>
        <w:adjustRightInd w:val="0"/>
        <w:spacing w:before="240" w:line="360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404D1">
        <w:rPr>
          <w:rFonts w:eastAsiaTheme="minorHAnsi"/>
          <w:sz w:val="24"/>
          <w:szCs w:val="24"/>
          <w:lang w:eastAsia="en-US"/>
        </w:rPr>
        <w:t>- местоположение точек подкл</w:t>
      </w:r>
      <w:r>
        <w:rPr>
          <w:rFonts w:eastAsiaTheme="minorHAnsi"/>
          <w:sz w:val="24"/>
          <w:szCs w:val="24"/>
          <w:lang w:eastAsia="en-US"/>
        </w:rPr>
        <w:t>ючения к системе теплоснабжения</w:t>
      </w:r>
      <w:r w:rsidRPr="002404D1">
        <w:rPr>
          <w:rFonts w:eastAsiaTheme="minorHAnsi"/>
          <w:sz w:val="24"/>
          <w:szCs w:val="24"/>
          <w:lang w:eastAsia="en-US"/>
        </w:rPr>
        <w:t>;</w:t>
      </w:r>
    </w:p>
    <w:p w14:paraId="162219DB" w14:textId="77777777" w:rsidR="008D1C5A" w:rsidRPr="001D0A14" w:rsidRDefault="008D1C5A" w:rsidP="008D1C5A">
      <w:pPr>
        <w:autoSpaceDE w:val="0"/>
        <w:autoSpaceDN w:val="0"/>
        <w:adjustRightInd w:val="0"/>
        <w:spacing w:before="240" w:line="360" w:lineRule="exact"/>
        <w:ind w:firstLine="540"/>
        <w:jc w:val="both"/>
        <w:rPr>
          <w:rFonts w:eastAsiaTheme="minorHAnsi"/>
          <w:b/>
          <w:sz w:val="24"/>
          <w:szCs w:val="24"/>
          <w:lang w:eastAsia="en-US"/>
        </w:rPr>
      </w:pPr>
      <w:r w:rsidRPr="00B16967">
        <w:rPr>
          <w:rFonts w:eastAsiaTheme="minorHAnsi"/>
          <w:b/>
          <w:sz w:val="24"/>
          <w:szCs w:val="24"/>
          <w:lang w:eastAsia="en-US"/>
        </w:rPr>
        <w:t>Дата подключения – «___» ________ 20</w:t>
      </w:r>
      <w:r w:rsidRPr="00B16967">
        <w:rPr>
          <w:rFonts w:eastAsiaTheme="minorHAnsi"/>
          <w:b/>
          <w:sz w:val="24"/>
          <w:szCs w:val="24"/>
          <w:lang w:eastAsia="en-US"/>
        </w:rPr>
        <w:softHyphen/>
        <w:t>__ года.</w:t>
      </w:r>
    </w:p>
    <w:p w14:paraId="35469517" w14:textId="77777777" w:rsidR="008D1C5A" w:rsidRPr="002404D1" w:rsidRDefault="008D1C5A" w:rsidP="008D1C5A">
      <w:pPr>
        <w:tabs>
          <w:tab w:val="left" w:pos="1478"/>
          <w:tab w:val="left" w:leader="underscore" w:pos="5198"/>
        </w:tabs>
        <w:autoSpaceDE w:val="0"/>
        <w:autoSpaceDN w:val="0"/>
        <w:adjustRightInd w:val="0"/>
        <w:spacing w:line="360" w:lineRule="exact"/>
        <w:contextualSpacing/>
        <w:jc w:val="both"/>
        <w:rPr>
          <w:sz w:val="24"/>
          <w:szCs w:val="24"/>
        </w:rPr>
      </w:pPr>
    </w:p>
    <w:p w14:paraId="6FD26579" w14:textId="77777777" w:rsidR="008D1C5A" w:rsidRPr="00D57CE1" w:rsidRDefault="008D1C5A" w:rsidP="008D1C5A">
      <w:pPr>
        <w:tabs>
          <w:tab w:val="left" w:pos="1478"/>
          <w:tab w:val="left" w:leader="underscore" w:pos="5198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1.2. Подключение Объекта осуществляется в точке (ах) подключения, располагающейся (</w:t>
      </w:r>
      <w:r>
        <w:rPr>
          <w:sz w:val="24"/>
          <w:szCs w:val="24"/>
        </w:rPr>
        <w:t>-</w:t>
      </w:r>
      <w:r w:rsidRPr="002404D1">
        <w:rPr>
          <w:sz w:val="24"/>
          <w:szCs w:val="24"/>
        </w:rPr>
        <w:t xml:space="preserve">ихся) на границе Объекта. Под границей Объекта, в отношении которого предполагается осуществление мероприятий по подключению, в целях Договора понимается подтвержденная </w:t>
      </w:r>
      <w:r w:rsidRPr="002404D1">
        <w:rPr>
          <w:sz w:val="24"/>
          <w:szCs w:val="24"/>
        </w:rPr>
        <w:lastRenderedPageBreak/>
        <w:t>правоустанавливающими документами граница земельного участка Объекта Заявителя.</w:t>
      </w:r>
      <w:r>
        <w:rPr>
          <w:sz w:val="24"/>
          <w:szCs w:val="24"/>
        </w:rPr>
        <w:t xml:space="preserve"> Д</w:t>
      </w:r>
      <w:r w:rsidRPr="0025651C">
        <w:rPr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 w:rsidRPr="0025651C">
        <w:rPr>
          <w:sz w:val="24"/>
          <w:szCs w:val="24"/>
        </w:rPr>
        <w:t>многоквартирных домов - граница с инженерно-техническими сетями объекта капитального</w:t>
      </w:r>
      <w:r>
        <w:rPr>
          <w:sz w:val="24"/>
          <w:szCs w:val="24"/>
        </w:rPr>
        <w:t xml:space="preserve"> </w:t>
      </w:r>
      <w:r w:rsidRPr="0025651C">
        <w:rPr>
          <w:sz w:val="24"/>
          <w:szCs w:val="24"/>
        </w:rPr>
        <w:t>строительства</w:t>
      </w:r>
      <w:r>
        <w:rPr>
          <w:sz w:val="24"/>
          <w:szCs w:val="24"/>
        </w:rPr>
        <w:t>.</w:t>
      </w:r>
    </w:p>
    <w:p w14:paraId="758BD627" w14:textId="77777777" w:rsidR="008D1C5A" w:rsidRDefault="008D1C5A" w:rsidP="008D1C5A">
      <w:pPr>
        <w:pStyle w:val="Style26"/>
        <w:widowControl/>
        <w:spacing w:line="360" w:lineRule="exact"/>
        <w:ind w:firstLine="567"/>
        <w:contextualSpacing/>
      </w:pPr>
      <w:r w:rsidRPr="002404D1">
        <w:t>Граница Объекта, перечень и местоположение точки (</w:t>
      </w:r>
      <w:r>
        <w:t>-</w:t>
      </w:r>
      <w:r w:rsidRPr="002404D1">
        <w:t>ек) подключения, перечень мероприятий (включая технические) по подключению Объекта, в том числе мероприятий, выполняемых Заявителем в пределах границ земельного участка Объекта Заявителя, и мероприятий, выполняемых Исполнителем до границы земельного участка Объекта Заявителя (мероприятия по строительству/реконструкции/модернизации тепловых сетей и объектов системы теплоснабжения), а также иные параметры подключения, в том числе размер и виды тепловой нагрузки подключаемого Объекта, приведены в Условиях подключения (Приложение № 1 к настоящему Договору).</w:t>
      </w:r>
    </w:p>
    <w:p w14:paraId="10A39879" w14:textId="22127FE5" w:rsidR="008D1C5A" w:rsidRPr="001E3D0F" w:rsidRDefault="008D1C5A" w:rsidP="008D1C5A">
      <w:pPr>
        <w:pStyle w:val="Style26"/>
        <w:spacing w:line="360" w:lineRule="exact"/>
        <w:ind w:firstLine="567"/>
        <w:contextualSpacing/>
      </w:pPr>
      <w:r w:rsidRPr="00A06E6C">
        <w:t xml:space="preserve">1.3. По Договору </w:t>
      </w:r>
      <w:r w:rsidRPr="00034701">
        <w:t>№ _______ от ________ Сторонами выполняются следующие мероприятия по подключению Объекта в соответствии со сроками, установленными Приложением № 7 «График производства</w:t>
      </w:r>
      <w:r w:rsidRPr="00A06E6C">
        <w:t xml:space="preserve"> работ по подключению (</w:t>
      </w:r>
      <w:r w:rsidRPr="001E3D0F">
        <w:t>Мероприятия по подключению)»:</w:t>
      </w:r>
    </w:p>
    <w:p w14:paraId="6F1D08A3" w14:textId="6635252B" w:rsidR="008D1C5A" w:rsidRPr="00C9210C" w:rsidRDefault="008D1C5A" w:rsidP="00C9210C">
      <w:pPr>
        <w:pStyle w:val="Style26"/>
        <w:spacing w:line="400" w:lineRule="exact"/>
        <w:ind w:firstLine="567"/>
        <w:contextualSpacing/>
      </w:pPr>
      <w:r w:rsidRPr="001E3D0F">
        <w:t>1</w:t>
      </w:r>
      <w:r>
        <w:t>.3.1</w:t>
      </w:r>
      <w:r w:rsidRPr="001E3D0F">
        <w:t xml:space="preserve">. </w:t>
      </w:r>
      <w:r w:rsidRPr="00976601">
        <w:t>Мероприя</w:t>
      </w:r>
      <w:r w:rsidRPr="00C9210C">
        <w:t>тия (в том числе технические) по подключению объекта к системе теплоснабжения, выполняемые Заявителем в пределах границ земельного участка заявителя, а в случае подключения многоквартирного дома - в пределах сетей инженерно-технического обеспечения многоквартирного дома (в зависимости от специфики подключения)</w:t>
      </w:r>
      <w:r w:rsidR="00C9210C" w:rsidRPr="00C9210C">
        <w:t xml:space="preserve"> включают себя</w:t>
      </w:r>
      <w:r w:rsidRPr="00C9210C">
        <w:t xml:space="preserve">: </w:t>
      </w:r>
    </w:p>
    <w:p w14:paraId="47E13546" w14:textId="1850B7CC" w:rsidR="008D1C5A" w:rsidRPr="00C9210C" w:rsidRDefault="008D1C5A" w:rsidP="00C9210C">
      <w:pPr>
        <w:autoSpaceDE w:val="0"/>
        <w:autoSpaceDN w:val="0"/>
        <w:adjustRightInd w:val="0"/>
        <w:spacing w:line="400" w:lineRule="exact"/>
        <w:jc w:val="both"/>
        <w:rPr>
          <w:rFonts w:eastAsiaTheme="minorHAnsi"/>
          <w:sz w:val="24"/>
          <w:szCs w:val="24"/>
          <w:lang w:eastAsia="en-US"/>
        </w:rPr>
      </w:pPr>
      <w:r w:rsidRPr="00C9210C">
        <w:t xml:space="preserve">- </w:t>
      </w:r>
      <w:r w:rsidR="00C9210C" w:rsidRPr="00C9210C">
        <w:rPr>
          <w:rFonts w:eastAsiaTheme="minorHAnsi"/>
          <w:sz w:val="24"/>
          <w:szCs w:val="24"/>
          <w:lang w:eastAsia="en-US"/>
        </w:rPr>
        <w:t xml:space="preserve"> </w:t>
      </w:r>
      <w:r w:rsidR="00C9210C" w:rsidRPr="00C9210C">
        <w:rPr>
          <w:sz w:val="24"/>
          <w:szCs w:val="24"/>
        </w:rPr>
        <w:t>Разработку заявителем проектной документации согласно обязательствам, предусмотренным договором о подключении,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</w:r>
      <w:r w:rsidR="00C9210C">
        <w:rPr>
          <w:sz w:val="24"/>
          <w:szCs w:val="24"/>
        </w:rPr>
        <w:t>,</w:t>
      </w:r>
    </w:p>
    <w:p w14:paraId="25C5932D" w14:textId="3A08DD31" w:rsidR="008D1C5A" w:rsidRPr="00C9210C" w:rsidRDefault="008D1C5A" w:rsidP="00C9210C">
      <w:pPr>
        <w:autoSpaceDE w:val="0"/>
        <w:autoSpaceDN w:val="0"/>
        <w:adjustRightInd w:val="0"/>
        <w:spacing w:line="400" w:lineRule="exact"/>
        <w:jc w:val="both"/>
        <w:rPr>
          <w:rFonts w:eastAsiaTheme="minorHAnsi"/>
          <w:sz w:val="24"/>
          <w:szCs w:val="24"/>
          <w:lang w:eastAsia="en-US"/>
        </w:rPr>
      </w:pPr>
      <w:r w:rsidRPr="00BA5F72">
        <w:t xml:space="preserve">- </w:t>
      </w:r>
      <w:r w:rsidR="00C9210C">
        <w:tab/>
      </w:r>
      <w:r w:rsidR="00C9210C" w:rsidRPr="00C9210C">
        <w:rPr>
          <w:rFonts w:eastAsiaTheme="minorHAnsi"/>
          <w:sz w:val="24"/>
          <w:szCs w:val="24"/>
          <w:lang w:eastAsia="en-US"/>
        </w:rPr>
        <w:t>Выполнение мероприятий (в том числе технических) по подключению объекта к системе теплоснабжения в порядке и сроки, которые предусмотрены договором о подключении,</w:t>
      </w:r>
    </w:p>
    <w:p w14:paraId="13E4804B" w14:textId="7FBBF880" w:rsidR="00C9210C" w:rsidRDefault="008D1C5A" w:rsidP="00C9210C">
      <w:pPr>
        <w:autoSpaceDE w:val="0"/>
        <w:autoSpaceDN w:val="0"/>
        <w:adjustRightInd w:val="0"/>
        <w:spacing w:line="400" w:lineRule="exact"/>
        <w:jc w:val="both"/>
        <w:rPr>
          <w:rFonts w:eastAsiaTheme="minorHAnsi"/>
          <w:sz w:val="24"/>
          <w:szCs w:val="24"/>
          <w:lang w:eastAsia="en-US"/>
        </w:rPr>
      </w:pPr>
      <w:r w:rsidRPr="00C9210C">
        <w:t>-</w:t>
      </w:r>
      <w:r w:rsidR="00C9210C" w:rsidRPr="00C9210C">
        <w:tab/>
      </w:r>
      <w:r w:rsidRPr="00C9210C">
        <w:t xml:space="preserve"> </w:t>
      </w:r>
      <w:r w:rsidR="00C9210C" w:rsidRPr="00C9210C">
        <w:rPr>
          <w:rFonts w:eastAsiaTheme="minorHAnsi"/>
          <w:sz w:val="24"/>
          <w:szCs w:val="24"/>
          <w:lang w:eastAsia="en-US"/>
        </w:rPr>
        <w:t>Получение необходимых для выполнения мероприятий разрешений.</w:t>
      </w:r>
    </w:p>
    <w:p w14:paraId="3A19B591" w14:textId="7519B5DA" w:rsidR="008D1C5A" w:rsidRPr="005E2457" w:rsidRDefault="008D1C5A" w:rsidP="00C9210C">
      <w:pPr>
        <w:pStyle w:val="Style26"/>
        <w:spacing w:line="400" w:lineRule="exact"/>
        <w:ind w:firstLine="567"/>
        <w:contextualSpacing/>
      </w:pPr>
      <w:r w:rsidRPr="002734BE">
        <w:t xml:space="preserve">1.3.2. Мероприятия (в том числе технические) по подключению объекта к системе теплоснабжения, выполняемые </w:t>
      </w:r>
      <w:r w:rsidRPr="00847F42">
        <w:t>Исполнителем</w:t>
      </w:r>
      <w:r w:rsidRPr="002734BE">
        <w:t xml:space="preserve"> до границы земельного участка заявителя, на котором располагается подключаемый объект, а в случае подключения многоквартирного дома - в пределах сетей инженерно-технического обеспечения дома, мероприятия по увеличению пропускной способности (увеличению мощности) соответствующих тепловых сетей или источников тепловой энергии, а также мероприятия по фактическому подключению (в зависимости от специфики</w:t>
      </w:r>
      <w:r w:rsidRPr="005E2457">
        <w:t xml:space="preserve"> подключения)</w:t>
      </w:r>
      <w:r w:rsidR="00C9210C">
        <w:t xml:space="preserve"> включают в себя</w:t>
      </w:r>
      <w:r w:rsidRPr="005E2457">
        <w:t>:</w:t>
      </w:r>
    </w:p>
    <w:p w14:paraId="0757560B" w14:textId="529EBAE5" w:rsidR="008D1C5A" w:rsidRDefault="008D1C5A" w:rsidP="008D1C5A">
      <w:pPr>
        <w:pStyle w:val="Style26"/>
        <w:widowControl/>
        <w:tabs>
          <w:tab w:val="left" w:pos="1478"/>
        </w:tabs>
        <w:spacing w:line="360" w:lineRule="exact"/>
        <w:ind w:right="24" w:firstLine="709"/>
      </w:pPr>
      <w:r w:rsidRPr="005E2457">
        <w:t>- Разработк</w:t>
      </w:r>
      <w:r w:rsidR="00C9210C">
        <w:t>у</w:t>
      </w:r>
      <w:r w:rsidRPr="005E2457">
        <w:t xml:space="preserve"> Исполнителем проектной документации в соответствии с Условиями подключения;</w:t>
      </w:r>
    </w:p>
    <w:p w14:paraId="4C526B80" w14:textId="52984A24" w:rsidR="00C9210C" w:rsidRDefault="00C9210C" w:rsidP="00C9210C">
      <w:pPr>
        <w:pStyle w:val="Style26"/>
        <w:widowControl/>
        <w:tabs>
          <w:tab w:val="left" w:pos="1478"/>
        </w:tabs>
        <w:spacing w:line="360" w:lineRule="exact"/>
        <w:ind w:right="24" w:firstLine="709"/>
      </w:pPr>
      <w:r>
        <w:t>- Проверку И</w:t>
      </w:r>
      <w:r w:rsidRPr="00976601">
        <w:t>сполнителем выполнения заявителем условий договора и при согласии заявителя проверку исполнителем проектной документации</w:t>
      </w:r>
      <w:r>
        <w:t>;</w:t>
      </w:r>
    </w:p>
    <w:p w14:paraId="3589DD65" w14:textId="77777777" w:rsidR="00C9210C" w:rsidRDefault="00C9210C" w:rsidP="008D1C5A">
      <w:pPr>
        <w:pStyle w:val="Style26"/>
        <w:widowControl/>
        <w:tabs>
          <w:tab w:val="left" w:pos="1478"/>
        </w:tabs>
        <w:spacing w:line="360" w:lineRule="exact"/>
        <w:ind w:right="24" w:firstLine="709"/>
      </w:pPr>
    </w:p>
    <w:p w14:paraId="6A89C47F" w14:textId="0CAE4C81" w:rsidR="008D1C5A" w:rsidRPr="000218D2" w:rsidRDefault="008D1C5A" w:rsidP="008D1C5A">
      <w:pPr>
        <w:pStyle w:val="Style26"/>
        <w:widowControl/>
        <w:tabs>
          <w:tab w:val="left" w:pos="1445"/>
        </w:tabs>
        <w:spacing w:line="360" w:lineRule="exact"/>
        <w:ind w:right="24" w:firstLine="709"/>
      </w:pPr>
      <w:r>
        <w:t>- О</w:t>
      </w:r>
      <w:r w:rsidRPr="000218D2">
        <w:t xml:space="preserve">существление Исполнителем фактического подключения Объекта </w:t>
      </w:r>
      <w:r w:rsidR="00723BBE">
        <w:t>к системе теплоснабжения</w:t>
      </w:r>
      <w:r w:rsidRPr="000218D2">
        <w:t>;</w:t>
      </w:r>
    </w:p>
    <w:p w14:paraId="4C7E61CA" w14:textId="77777777" w:rsidR="008D1C5A" w:rsidRDefault="008D1C5A" w:rsidP="008D1C5A">
      <w:pPr>
        <w:pStyle w:val="Style26"/>
        <w:widowControl/>
        <w:tabs>
          <w:tab w:val="left" w:pos="1445"/>
        </w:tabs>
        <w:spacing w:line="360" w:lineRule="exact"/>
        <w:ind w:firstLine="709"/>
      </w:pPr>
    </w:p>
    <w:p w14:paraId="277A5C99" w14:textId="77777777" w:rsidR="008D1C5A" w:rsidRPr="007701A5" w:rsidRDefault="008D1C5A" w:rsidP="008D1C5A">
      <w:pPr>
        <w:pStyle w:val="Style26"/>
        <w:widowControl/>
        <w:numPr>
          <w:ilvl w:val="0"/>
          <w:numId w:val="3"/>
        </w:numPr>
        <w:tabs>
          <w:tab w:val="left" w:pos="1445"/>
        </w:tabs>
        <w:spacing w:line="360" w:lineRule="exact"/>
      </w:pPr>
      <w:r w:rsidRPr="007701A5">
        <w:rPr>
          <w:b/>
          <w:bCs/>
        </w:rPr>
        <w:t>ПРАВА И ОБЯЗАННОСТИ СТОРОН</w:t>
      </w:r>
    </w:p>
    <w:p w14:paraId="1C3F27BC" w14:textId="77777777" w:rsidR="008D1C5A" w:rsidRPr="002404D1" w:rsidRDefault="008D1C5A" w:rsidP="008D1C5A">
      <w:pPr>
        <w:pStyle w:val="a5"/>
        <w:tabs>
          <w:tab w:val="left" w:pos="0"/>
        </w:tabs>
        <w:autoSpaceDE w:val="0"/>
        <w:autoSpaceDN w:val="0"/>
        <w:adjustRightInd w:val="0"/>
        <w:spacing w:line="360" w:lineRule="exact"/>
        <w:ind w:left="390"/>
        <w:rPr>
          <w:bCs/>
          <w:sz w:val="24"/>
          <w:szCs w:val="24"/>
        </w:rPr>
      </w:pPr>
    </w:p>
    <w:p w14:paraId="3DE41C15" w14:textId="77777777" w:rsidR="008D1C5A" w:rsidRDefault="008D1C5A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b/>
          <w:sz w:val="24"/>
          <w:szCs w:val="24"/>
        </w:rPr>
      </w:pPr>
      <w:r w:rsidRPr="002404D1">
        <w:rPr>
          <w:b/>
          <w:sz w:val="24"/>
          <w:szCs w:val="24"/>
        </w:rPr>
        <w:t>2.1. Исполнитель обязуется:</w:t>
      </w:r>
    </w:p>
    <w:p w14:paraId="108E9BE2" w14:textId="3CA55237" w:rsidR="00F517FD" w:rsidRDefault="008D1C5A" w:rsidP="00F517FD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04708">
        <w:rPr>
          <w:sz w:val="24"/>
          <w:szCs w:val="24"/>
        </w:rPr>
        <w:t xml:space="preserve">2.1.1. </w:t>
      </w:r>
      <w:r w:rsidR="003E5025">
        <w:rPr>
          <w:rFonts w:eastAsiaTheme="minorHAnsi"/>
          <w:sz w:val="24"/>
          <w:szCs w:val="24"/>
          <w:lang w:eastAsia="en-US"/>
        </w:rPr>
        <w:t>О</w:t>
      </w:r>
      <w:r w:rsidR="00F517FD">
        <w:rPr>
          <w:rFonts w:eastAsiaTheme="minorHAnsi"/>
          <w:sz w:val="24"/>
          <w:szCs w:val="24"/>
          <w:lang w:eastAsia="en-US"/>
        </w:rPr>
        <w:t>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</w:t>
      </w:r>
    </w:p>
    <w:p w14:paraId="571A804E" w14:textId="0AAC7ADF" w:rsidR="008D1C5A" w:rsidRPr="00F517FD" w:rsidRDefault="008D1C5A" w:rsidP="00F517FD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04708">
        <w:rPr>
          <w:sz w:val="24"/>
          <w:szCs w:val="24"/>
        </w:rPr>
        <w:t xml:space="preserve">2.1.2. </w:t>
      </w:r>
      <w:r w:rsidR="003E5025">
        <w:rPr>
          <w:rFonts w:eastAsiaTheme="minorHAnsi"/>
          <w:sz w:val="24"/>
          <w:szCs w:val="24"/>
          <w:lang w:eastAsia="en-US"/>
        </w:rPr>
        <w:t>П</w:t>
      </w:r>
      <w:r w:rsidR="00F517FD">
        <w:rPr>
          <w:rFonts w:eastAsiaTheme="minorHAnsi"/>
          <w:sz w:val="24"/>
          <w:szCs w:val="24"/>
          <w:lang w:eastAsia="en-US"/>
        </w:rPr>
        <w:t>роверить выполнение заявителем обязательств по договору о подключении 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готовности.</w:t>
      </w:r>
    </w:p>
    <w:p w14:paraId="2EB91A96" w14:textId="781DD4B5" w:rsidR="008D1C5A" w:rsidRPr="00F517FD" w:rsidRDefault="008D1C5A" w:rsidP="00F517FD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04708">
        <w:rPr>
          <w:sz w:val="24"/>
          <w:szCs w:val="24"/>
        </w:rPr>
        <w:t xml:space="preserve">2.1.3. </w:t>
      </w:r>
      <w:r w:rsidR="003E5025">
        <w:rPr>
          <w:rFonts w:eastAsiaTheme="minorHAnsi"/>
          <w:sz w:val="24"/>
          <w:szCs w:val="24"/>
          <w:lang w:eastAsia="en-US"/>
        </w:rPr>
        <w:t>О</w:t>
      </w:r>
      <w:r w:rsidR="00F517FD">
        <w:rPr>
          <w:rFonts w:eastAsiaTheme="minorHAnsi"/>
          <w:sz w:val="24"/>
          <w:szCs w:val="24"/>
          <w:lang w:eastAsia="en-US"/>
        </w:rPr>
        <w:t>существить не позднее установленной договором о подключении даты подключения (но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исполнителя)</w:t>
      </w:r>
    </w:p>
    <w:p w14:paraId="0E3DB5B3" w14:textId="77777777" w:rsidR="008D1C5A" w:rsidRPr="00337CCD" w:rsidRDefault="008D1C5A" w:rsidP="00F517FD">
      <w:pPr>
        <w:tabs>
          <w:tab w:val="left" w:pos="1450"/>
        </w:tabs>
        <w:autoSpaceDE w:val="0"/>
        <w:autoSpaceDN w:val="0"/>
        <w:adjustRightInd w:val="0"/>
        <w:spacing w:line="400" w:lineRule="exact"/>
        <w:ind w:firstLine="567"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2.1.4. Принять предложение о внесении изменений в Договор либо отказать в его </w:t>
      </w:r>
      <w:r w:rsidRPr="00337CCD">
        <w:rPr>
          <w:sz w:val="24"/>
          <w:szCs w:val="24"/>
        </w:rPr>
        <w:t xml:space="preserve">принятии в течение </w:t>
      </w:r>
      <w:r w:rsidRPr="00337CCD">
        <w:rPr>
          <w:b/>
          <w:sz w:val="24"/>
          <w:szCs w:val="24"/>
        </w:rPr>
        <w:t>30 (тридцати) дней</w:t>
      </w:r>
      <w:r w:rsidRPr="00337CCD">
        <w:rPr>
          <w:sz w:val="24"/>
          <w:szCs w:val="24"/>
        </w:rPr>
        <w:t xml:space="preserve"> со дня получения предложения Заявителя при внесении изменений в проектную документацию. </w:t>
      </w:r>
    </w:p>
    <w:p w14:paraId="7835F651" w14:textId="77777777" w:rsidR="008D1C5A" w:rsidRPr="00337CCD" w:rsidRDefault="008D1C5A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b/>
          <w:sz w:val="24"/>
          <w:szCs w:val="24"/>
        </w:rPr>
      </w:pPr>
      <w:r w:rsidRPr="00337CCD">
        <w:rPr>
          <w:b/>
          <w:sz w:val="24"/>
          <w:szCs w:val="24"/>
        </w:rPr>
        <w:t>2.2. Исполнитель имеет право:</w:t>
      </w:r>
    </w:p>
    <w:p w14:paraId="4937890C" w14:textId="5FB37FB3" w:rsidR="008D1C5A" w:rsidRPr="00337CCD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337CCD">
        <w:rPr>
          <w:sz w:val="24"/>
          <w:szCs w:val="24"/>
        </w:rPr>
        <w:t xml:space="preserve">2.2.1. </w:t>
      </w:r>
      <w:r w:rsidR="00BF111D" w:rsidRPr="00337CCD">
        <w:rPr>
          <w:sz w:val="24"/>
          <w:szCs w:val="24"/>
        </w:rPr>
        <w:t>Участвовать</w:t>
      </w:r>
      <w:r w:rsidRPr="00337CCD">
        <w:rPr>
          <w:sz w:val="24"/>
          <w:szCs w:val="24"/>
        </w:rPr>
        <w:t xml:space="preserve"> в приемке скрытых работ по укладке сети в границах Объекта, и выдавать Заявителю обязательные к устранению мотивированные замечания. </w:t>
      </w:r>
    </w:p>
    <w:p w14:paraId="284B63C0" w14:textId="10A9646F" w:rsidR="008D1C5A" w:rsidRPr="00E31C1B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337CCD">
        <w:rPr>
          <w:sz w:val="24"/>
          <w:szCs w:val="24"/>
        </w:rPr>
        <w:t>2.2.</w:t>
      </w:r>
      <w:r w:rsidR="00E8608F" w:rsidRPr="00337CCD">
        <w:rPr>
          <w:sz w:val="24"/>
          <w:szCs w:val="24"/>
        </w:rPr>
        <w:t>2</w:t>
      </w:r>
      <w:r w:rsidRPr="00337CCD">
        <w:rPr>
          <w:sz w:val="24"/>
          <w:szCs w:val="24"/>
        </w:rPr>
        <w:t xml:space="preserve">. Согласовать отступление Заявителем от Условий подключения, необходимость которых выявлена в ходе проектирования. Согласование или отказ от согласования отступления от Условий подключения осуществляется Исполнителем в течение </w:t>
      </w:r>
      <w:r w:rsidRPr="00337CCD">
        <w:rPr>
          <w:b/>
          <w:sz w:val="24"/>
          <w:szCs w:val="24"/>
        </w:rPr>
        <w:t>15 (</w:t>
      </w:r>
      <w:r w:rsidRPr="00E31C1B">
        <w:rPr>
          <w:b/>
          <w:sz w:val="24"/>
          <w:szCs w:val="24"/>
        </w:rPr>
        <w:t>пятнадцати) календарных дней</w:t>
      </w:r>
      <w:r w:rsidRPr="00E31C1B">
        <w:rPr>
          <w:sz w:val="24"/>
          <w:szCs w:val="24"/>
        </w:rPr>
        <w:t xml:space="preserve"> со дня получения обращения Заявителя путем внесения изменений в Договор.</w:t>
      </w:r>
    </w:p>
    <w:p w14:paraId="6F3E93D0" w14:textId="69A503F1" w:rsidR="008D1C5A" w:rsidRPr="00E31C1B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E31C1B">
        <w:rPr>
          <w:sz w:val="24"/>
          <w:szCs w:val="24"/>
        </w:rPr>
        <w:t>2.2.</w:t>
      </w:r>
      <w:r w:rsidR="00E8608F" w:rsidRPr="00E31C1B">
        <w:rPr>
          <w:sz w:val="24"/>
          <w:szCs w:val="24"/>
        </w:rPr>
        <w:t>3</w:t>
      </w:r>
      <w:r w:rsidRPr="00E31C1B">
        <w:rPr>
          <w:sz w:val="24"/>
          <w:szCs w:val="24"/>
        </w:rPr>
        <w:t>. В одностороннем по</w:t>
      </w:r>
      <w:r w:rsidR="0089295B" w:rsidRPr="00E31C1B">
        <w:rPr>
          <w:sz w:val="24"/>
          <w:szCs w:val="24"/>
        </w:rPr>
        <w:t>рядке отказаться от исполнения Д</w:t>
      </w:r>
      <w:r w:rsidRPr="00E31C1B">
        <w:rPr>
          <w:sz w:val="24"/>
          <w:szCs w:val="24"/>
        </w:rPr>
        <w:t>оговора</w:t>
      </w:r>
      <w:r w:rsidR="00E31C1B" w:rsidRPr="00E31C1B">
        <w:rPr>
          <w:sz w:val="24"/>
          <w:szCs w:val="24"/>
        </w:rPr>
        <w:t xml:space="preserve"> и</w:t>
      </w:r>
      <w:r w:rsidRPr="00E31C1B">
        <w:rPr>
          <w:sz w:val="24"/>
          <w:szCs w:val="24"/>
        </w:rPr>
        <w:t xml:space="preserve"> </w:t>
      </w:r>
      <w:r w:rsidR="0089295B" w:rsidRPr="00E31C1B">
        <w:rPr>
          <w:sz w:val="24"/>
          <w:szCs w:val="24"/>
        </w:rPr>
        <w:t xml:space="preserve">в соответствии с условиями, указанными в п. </w:t>
      </w:r>
      <w:r w:rsidR="00E31C1B" w:rsidRPr="00E31C1B">
        <w:rPr>
          <w:sz w:val="24"/>
          <w:szCs w:val="24"/>
        </w:rPr>
        <w:t>5.3</w:t>
      </w:r>
      <w:r w:rsidR="0089295B" w:rsidRPr="00E31C1B">
        <w:rPr>
          <w:sz w:val="24"/>
          <w:szCs w:val="24"/>
        </w:rPr>
        <w:t xml:space="preserve"> Договора</w:t>
      </w:r>
      <w:r w:rsidR="00E31C1B" w:rsidRPr="00E31C1B">
        <w:rPr>
          <w:sz w:val="24"/>
          <w:szCs w:val="24"/>
        </w:rPr>
        <w:t>,</w:t>
      </w:r>
      <w:r w:rsidR="00C45537" w:rsidRPr="00E31C1B">
        <w:rPr>
          <w:sz w:val="24"/>
          <w:szCs w:val="24"/>
        </w:rPr>
        <w:t xml:space="preserve"> в случае</w:t>
      </w:r>
      <w:r w:rsidRPr="00E31C1B">
        <w:rPr>
          <w:sz w:val="24"/>
          <w:szCs w:val="24"/>
        </w:rPr>
        <w:t>:</w:t>
      </w:r>
    </w:p>
    <w:p w14:paraId="4EB99550" w14:textId="77777777" w:rsidR="008D1C5A" w:rsidRPr="00E31C1B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E31C1B">
        <w:rPr>
          <w:sz w:val="24"/>
          <w:szCs w:val="24"/>
        </w:rPr>
        <w:t xml:space="preserve">- Просрочки заявителем более 3 месяцев уплаты одного из платежей, предусмотренного договором, в том числе неполной оплаты платежа, за исключением случаев заключения </w:t>
      </w:r>
      <w:r w:rsidRPr="00E31C1B">
        <w:rPr>
          <w:sz w:val="24"/>
          <w:szCs w:val="24"/>
        </w:rPr>
        <w:lastRenderedPageBreak/>
        <w:t xml:space="preserve">соглашения о коммерческом кредите в виде отсрочки (рассрочки) оплаты и исполнения его условий. При этом размер уплачиваемых заявителем процентов по соглашению о коммерческом кредите не может превышать суммарный размер пени, подлежащей уплате заявителем. </w:t>
      </w:r>
    </w:p>
    <w:p w14:paraId="40A1F68E" w14:textId="77777777" w:rsidR="008D1C5A" w:rsidRPr="00E31C1B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E31C1B">
        <w:rPr>
          <w:sz w:val="24"/>
          <w:szCs w:val="24"/>
        </w:rPr>
        <w:t>- Нарушения Заявителем установленного Договором срока выполнения мероприятий по подключению (Приложение № 7) более чем на 12 месяцев;</w:t>
      </w:r>
    </w:p>
    <w:p w14:paraId="207C6CEC" w14:textId="77777777" w:rsidR="008D1C5A" w:rsidRPr="00E31C1B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E31C1B">
        <w:rPr>
          <w:sz w:val="24"/>
          <w:szCs w:val="24"/>
        </w:rPr>
        <w:t>- Нарушения условий подключения, технических условий на установку узла учета тепловой энергии и теплоносителя (Приложение № 1, № 2 к Договору).</w:t>
      </w:r>
    </w:p>
    <w:p w14:paraId="0F0AE777" w14:textId="41371AB0" w:rsidR="008D1C5A" w:rsidRPr="00C72EEB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E31C1B">
        <w:rPr>
          <w:sz w:val="24"/>
          <w:szCs w:val="24"/>
        </w:rPr>
        <w:t>2.2.</w:t>
      </w:r>
      <w:r w:rsidR="00E8608F" w:rsidRPr="00E31C1B">
        <w:rPr>
          <w:sz w:val="24"/>
          <w:szCs w:val="24"/>
        </w:rPr>
        <w:t>3</w:t>
      </w:r>
      <w:r w:rsidRPr="00E31C1B">
        <w:rPr>
          <w:sz w:val="24"/>
          <w:szCs w:val="24"/>
        </w:rPr>
        <w:t xml:space="preserve">.1. </w:t>
      </w:r>
      <w:r w:rsidRPr="00C72EEB">
        <w:rPr>
          <w:sz w:val="24"/>
          <w:szCs w:val="24"/>
        </w:rPr>
        <w:t>Приостановить выполнение мероприятий по подключению на срок до 6 месяцев</w:t>
      </w:r>
    </w:p>
    <w:p w14:paraId="305E7EA6" w14:textId="77777777" w:rsidR="008D1C5A" w:rsidRPr="00C72EEB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contextualSpacing/>
        <w:jc w:val="both"/>
        <w:rPr>
          <w:sz w:val="24"/>
          <w:szCs w:val="24"/>
        </w:rPr>
      </w:pPr>
      <w:r w:rsidRPr="00C72EEB">
        <w:rPr>
          <w:sz w:val="24"/>
          <w:szCs w:val="24"/>
        </w:rPr>
        <w:t xml:space="preserve">если заявителем не представлены правоустанавливающие документы на земельный участок в срок, установленный </w:t>
      </w:r>
      <w:r>
        <w:rPr>
          <w:sz w:val="24"/>
          <w:szCs w:val="24"/>
        </w:rPr>
        <w:t>Договором.</w:t>
      </w:r>
      <w:r w:rsidRPr="00C72EEB">
        <w:rPr>
          <w:sz w:val="24"/>
          <w:szCs w:val="24"/>
        </w:rPr>
        <w:t xml:space="preserve"> В случае неполучения документов по истечении этого срока исполнитель вправе в одностороннем порядке отказаться от исполн</w:t>
      </w:r>
      <w:r>
        <w:rPr>
          <w:sz w:val="24"/>
          <w:szCs w:val="24"/>
        </w:rPr>
        <w:t>ения Договора</w:t>
      </w:r>
      <w:r w:rsidRPr="00C72EEB">
        <w:rPr>
          <w:sz w:val="24"/>
          <w:szCs w:val="24"/>
        </w:rPr>
        <w:t xml:space="preserve"> с предъявлением требований возмещения фактически понесенных расходов.</w:t>
      </w:r>
    </w:p>
    <w:p w14:paraId="342D658C" w14:textId="12A38AFC" w:rsidR="008D1C5A" w:rsidRPr="00777EB2" w:rsidRDefault="008D1C5A" w:rsidP="008D1C5A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777EB2">
        <w:rPr>
          <w:sz w:val="24"/>
          <w:szCs w:val="24"/>
        </w:rPr>
        <w:t>2.2.</w:t>
      </w:r>
      <w:r w:rsidR="00E8608F">
        <w:rPr>
          <w:sz w:val="24"/>
          <w:szCs w:val="24"/>
        </w:rPr>
        <w:t>4</w:t>
      </w:r>
      <w:r w:rsidRPr="00777EB2">
        <w:rPr>
          <w:sz w:val="24"/>
          <w:szCs w:val="24"/>
        </w:rPr>
        <w:t>. В случае если заявитель не внес очередной платеж в порядке, установленном пунктом 4.2 Договор</w:t>
      </w:r>
      <w:r>
        <w:rPr>
          <w:sz w:val="24"/>
          <w:szCs w:val="24"/>
        </w:rPr>
        <w:t>а</w:t>
      </w:r>
      <w:r w:rsidRPr="00777EB2">
        <w:rPr>
          <w:sz w:val="24"/>
          <w:szCs w:val="24"/>
        </w:rPr>
        <w:t xml:space="preserve">, на следующий день после дня, когда заявитель должен был внести платеж, исполнитель имеет право приостановить исполнение своих обязательств по </w:t>
      </w:r>
      <w:r>
        <w:rPr>
          <w:sz w:val="24"/>
          <w:szCs w:val="24"/>
        </w:rPr>
        <w:t>Договору</w:t>
      </w:r>
      <w:r w:rsidRPr="00777EB2">
        <w:rPr>
          <w:sz w:val="24"/>
          <w:szCs w:val="24"/>
        </w:rPr>
        <w:t xml:space="preserve"> до дня внесения заявителем соответствующего платежа с соразмерным изменением срока подключения, предусмотренного </w:t>
      </w:r>
      <w:r>
        <w:rPr>
          <w:sz w:val="24"/>
          <w:szCs w:val="24"/>
        </w:rPr>
        <w:t>Договором</w:t>
      </w:r>
      <w:r w:rsidRPr="00777EB2">
        <w:rPr>
          <w:sz w:val="24"/>
          <w:szCs w:val="24"/>
        </w:rPr>
        <w:t>.</w:t>
      </w:r>
    </w:p>
    <w:p w14:paraId="4C9D6B06" w14:textId="1A213C7B" w:rsidR="008D1C5A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В случае внесения платежа не в полном объеме Исполнитель вправе не возобновлять исполнение обязательств по Договору до дня внесения Заявителем платежа в полном объеме.</w:t>
      </w:r>
    </w:p>
    <w:p w14:paraId="0819E7F2" w14:textId="5160BCBC" w:rsidR="00580912" w:rsidRPr="00580912" w:rsidRDefault="00580912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580912">
        <w:rPr>
          <w:sz w:val="24"/>
          <w:szCs w:val="24"/>
        </w:rPr>
        <w:t xml:space="preserve">На период приостановки исполнения обязательств, одновременно, </w:t>
      </w:r>
      <w:r>
        <w:rPr>
          <w:sz w:val="24"/>
          <w:szCs w:val="24"/>
        </w:rPr>
        <w:t>Исполнитель имеет право применить меры ответственности, установленные пунктом 5.4. Договора.</w:t>
      </w:r>
    </w:p>
    <w:p w14:paraId="4E1FA3BD" w14:textId="5310A1EA" w:rsidR="008D1C5A" w:rsidRPr="002404D1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2.2.</w:t>
      </w:r>
      <w:r w:rsidR="00E8608F">
        <w:rPr>
          <w:sz w:val="24"/>
          <w:szCs w:val="24"/>
        </w:rPr>
        <w:t>5</w:t>
      </w:r>
      <w:r w:rsidRPr="002404D1">
        <w:rPr>
          <w:sz w:val="24"/>
          <w:szCs w:val="24"/>
        </w:rPr>
        <w:t>. Изменить дату подключения подключаемого Объекта на более позднюю без изменения сроков внесения платы за подключение в случае, если Заявитель:</w:t>
      </w:r>
    </w:p>
    <w:p w14:paraId="2ED96C58" w14:textId="7A4D3AD1" w:rsidR="008D1C5A" w:rsidRPr="002404D1" w:rsidRDefault="008D1C5A" w:rsidP="008D1C5A">
      <w:pPr>
        <w:pStyle w:val="a5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- не представил Исполнителю в установленные Приложением 7</w:t>
      </w:r>
      <w:r w:rsidR="004E2856">
        <w:rPr>
          <w:sz w:val="24"/>
          <w:szCs w:val="24"/>
        </w:rPr>
        <w:t xml:space="preserve"> (2.3.4)</w:t>
      </w:r>
      <w:r w:rsidRPr="002404D1">
        <w:rPr>
          <w:sz w:val="24"/>
          <w:szCs w:val="24"/>
        </w:rPr>
        <w:t xml:space="preserve"> Договора сроки утвержденную в установленном порядке проектную документацию в части сведений об инженерном оборудовании и сетях инженерно-технического обеспечения;</w:t>
      </w:r>
      <w:r w:rsidR="004E2856">
        <w:rPr>
          <w:sz w:val="24"/>
          <w:szCs w:val="24"/>
        </w:rPr>
        <w:t xml:space="preserve"> </w:t>
      </w:r>
    </w:p>
    <w:p w14:paraId="661E27E9" w14:textId="77777777" w:rsidR="008D1C5A" w:rsidRPr="002404D1" w:rsidRDefault="008D1C5A" w:rsidP="008D1C5A">
      <w:pPr>
        <w:pStyle w:val="a5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- не предоставил Исполни</w:t>
      </w:r>
      <w:r>
        <w:rPr>
          <w:sz w:val="24"/>
          <w:szCs w:val="24"/>
        </w:rPr>
        <w:t>телю в установленные пунктом 3.1</w:t>
      </w:r>
      <w:r w:rsidRPr="002404D1">
        <w:rPr>
          <w:sz w:val="24"/>
          <w:szCs w:val="24"/>
        </w:rPr>
        <w:t>. Договора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(с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и опломбирование установленных приборов (узлов) учета, кранов и задвижек на их обводах;</w:t>
      </w:r>
    </w:p>
    <w:p w14:paraId="2DEDFB79" w14:textId="77777777" w:rsidR="008D1C5A" w:rsidRDefault="008D1C5A" w:rsidP="008D1C5A">
      <w:pPr>
        <w:pStyle w:val="a5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 xml:space="preserve"> -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 (если получение соответствующего разрешения изменит дату подключения подключаемого объекта на более позднюю).</w:t>
      </w:r>
    </w:p>
    <w:p w14:paraId="14FA4FBE" w14:textId="4F47CC7F" w:rsidR="008D1C5A" w:rsidRPr="002404D1" w:rsidRDefault="008D1C5A" w:rsidP="008D1C5A">
      <w:pPr>
        <w:pStyle w:val="a5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2.2.</w:t>
      </w:r>
      <w:r w:rsidR="00E8608F">
        <w:rPr>
          <w:sz w:val="24"/>
          <w:szCs w:val="24"/>
        </w:rPr>
        <w:t>6</w:t>
      </w:r>
      <w:r w:rsidRPr="002404D1">
        <w:rPr>
          <w:sz w:val="24"/>
          <w:szCs w:val="24"/>
        </w:rPr>
        <w:t>. В случае отказа от Договора в одностороннем порядке по вине Заявителя Исполнитель вправе требовать уплаты пени, неустоек, начисленных в соответствии с</w:t>
      </w:r>
      <w:r>
        <w:rPr>
          <w:sz w:val="24"/>
          <w:szCs w:val="24"/>
        </w:rPr>
        <w:t xml:space="preserve"> п.</w:t>
      </w:r>
      <w:r w:rsidR="0089295B">
        <w:rPr>
          <w:sz w:val="24"/>
          <w:szCs w:val="24"/>
        </w:rPr>
        <w:t xml:space="preserve"> 5.3, 5.4</w:t>
      </w:r>
      <w:r w:rsidRPr="002404D1">
        <w:rPr>
          <w:sz w:val="24"/>
          <w:szCs w:val="24"/>
        </w:rPr>
        <w:t xml:space="preserve"> Договора, фактически понесенных Исполнителем расходов на подключение (при условии, что Исполнитель выполнил технические мероприятия, реализация, которых закреплена за </w:t>
      </w:r>
      <w:r w:rsidRPr="002404D1">
        <w:rPr>
          <w:sz w:val="24"/>
          <w:szCs w:val="24"/>
        </w:rPr>
        <w:lastRenderedPageBreak/>
        <w:t>Исполнителем) или фактически понесенных Исполнителем расходов на подключение (если технические мероприятия выполнены частично), а также сметную стоимость демонтажа объектов теплоснабжения, построенных в рамках реализации Договора.</w:t>
      </w:r>
    </w:p>
    <w:p w14:paraId="61D1E977" w14:textId="286CD75F" w:rsidR="008D1C5A" w:rsidRPr="002404D1" w:rsidRDefault="008D1C5A" w:rsidP="008D1C5A">
      <w:pPr>
        <w:pStyle w:val="a5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2.2.</w:t>
      </w:r>
      <w:r w:rsidR="00E8608F">
        <w:rPr>
          <w:sz w:val="24"/>
          <w:szCs w:val="24"/>
        </w:rPr>
        <w:t>7</w:t>
      </w:r>
      <w:r w:rsidRPr="002404D1">
        <w:rPr>
          <w:sz w:val="24"/>
          <w:szCs w:val="24"/>
        </w:rPr>
        <w:t>. 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 системе теплоснабжения, изменения технических условий подключения в части величины подключаемой нагрузки, местоположения точки (ек) подключения, изменения соблюдения требований строительства (реконструкции) тепловых сетей, а в случае отказа Заявителя от изменения платы за подключение расторгнуть Договор в установленном законом порядке.</w:t>
      </w:r>
    </w:p>
    <w:p w14:paraId="4CF651F9" w14:textId="764ECA70" w:rsidR="008D1C5A" w:rsidRPr="00604708" w:rsidRDefault="008D1C5A" w:rsidP="008D1C5A">
      <w:pPr>
        <w:pStyle w:val="a5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2.2.</w:t>
      </w:r>
      <w:r w:rsidR="00E8608F">
        <w:rPr>
          <w:sz w:val="24"/>
          <w:szCs w:val="24"/>
        </w:rPr>
        <w:t>8</w:t>
      </w:r>
      <w:r w:rsidRPr="002404D1">
        <w:rPr>
          <w:sz w:val="24"/>
          <w:szCs w:val="24"/>
        </w:rPr>
        <w:t>. Не выдавать Акт о подключении до даты получения платы за подключение в соответствии с пунктом 4.2. Договора.</w:t>
      </w:r>
    </w:p>
    <w:p w14:paraId="20B38BD6" w14:textId="3098E704" w:rsidR="008D1C5A" w:rsidRPr="002404D1" w:rsidRDefault="008D1C5A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b/>
          <w:sz w:val="24"/>
          <w:szCs w:val="24"/>
        </w:rPr>
      </w:pPr>
      <w:r w:rsidRPr="002404D1">
        <w:rPr>
          <w:b/>
          <w:sz w:val="24"/>
          <w:szCs w:val="24"/>
        </w:rPr>
        <w:t>2.3. Заявитель обязуется:</w:t>
      </w:r>
      <w:r w:rsidR="00CC4802">
        <w:rPr>
          <w:b/>
          <w:sz w:val="24"/>
          <w:szCs w:val="24"/>
        </w:rPr>
        <w:t xml:space="preserve"> </w:t>
      </w:r>
    </w:p>
    <w:p w14:paraId="23084412" w14:textId="3B809532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>2.3.1. Произвести оплату услуг Исполнителя в порядке, предусмотренном разделом 4 настоящего Договора.</w:t>
      </w:r>
      <w:r w:rsidR="00BE51FA">
        <w:rPr>
          <w:sz w:val="24"/>
          <w:szCs w:val="24"/>
        </w:rPr>
        <w:t xml:space="preserve"> </w:t>
      </w:r>
    </w:p>
    <w:p w14:paraId="12EAA110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2.3.2. Представить и согласовать с </w:t>
      </w:r>
      <w:r>
        <w:rPr>
          <w:sz w:val="24"/>
          <w:szCs w:val="24"/>
        </w:rPr>
        <w:t>Исполнителем Г</w:t>
      </w:r>
      <w:r w:rsidRPr="00604708">
        <w:rPr>
          <w:sz w:val="24"/>
          <w:szCs w:val="24"/>
        </w:rPr>
        <w:t>рафик производства работ по подключению</w:t>
      </w:r>
      <w:r>
        <w:rPr>
          <w:sz w:val="24"/>
          <w:szCs w:val="24"/>
        </w:rPr>
        <w:t xml:space="preserve"> </w:t>
      </w:r>
      <w:r w:rsidRPr="00CA013B">
        <w:rPr>
          <w:sz w:val="24"/>
          <w:szCs w:val="24"/>
        </w:rPr>
        <w:t>(Мероприятия по подключению)</w:t>
      </w:r>
      <w:r w:rsidRPr="00604708">
        <w:rPr>
          <w:sz w:val="24"/>
          <w:szCs w:val="24"/>
        </w:rPr>
        <w:t xml:space="preserve"> в соответствии с Приложением № 7 Договора.</w:t>
      </w:r>
    </w:p>
    <w:p w14:paraId="4E31B04A" w14:textId="25BB363B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2.3.3. Не позднее </w:t>
      </w:r>
      <w:r w:rsidRPr="00604708">
        <w:rPr>
          <w:b/>
          <w:sz w:val="24"/>
          <w:szCs w:val="24"/>
        </w:rPr>
        <w:t>30 (тридцати) календарных дней</w:t>
      </w:r>
      <w:r w:rsidRPr="00604708">
        <w:rPr>
          <w:sz w:val="24"/>
          <w:szCs w:val="24"/>
        </w:rPr>
        <w:t xml:space="preserve"> до окончания срока, установленного пунктом 3.</w:t>
      </w:r>
      <w:r w:rsidR="003F5D29">
        <w:rPr>
          <w:sz w:val="24"/>
          <w:szCs w:val="24"/>
        </w:rPr>
        <w:t>1</w:t>
      </w:r>
      <w:r w:rsidRPr="00604708">
        <w:rPr>
          <w:sz w:val="24"/>
          <w:szCs w:val="24"/>
        </w:rPr>
        <w:t xml:space="preserve">. Договора, в соответствии с Условиями подключения выполнить обязательства по подготовке Объекта к подключению, в том числе по созданию внутриплощадочных сетей и установке на Объекте необходимого оборудования, и </w:t>
      </w:r>
      <w:r w:rsidRPr="00604708">
        <w:rPr>
          <w:b/>
          <w:sz w:val="24"/>
          <w:szCs w:val="24"/>
        </w:rPr>
        <w:t>письменно уведомить</w:t>
      </w:r>
      <w:r w:rsidRPr="00604708">
        <w:rPr>
          <w:sz w:val="24"/>
          <w:szCs w:val="24"/>
        </w:rPr>
        <w:t xml:space="preserve"> об этом Исполнителя. </w:t>
      </w:r>
    </w:p>
    <w:p w14:paraId="6344D9AD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2.3.4. Представить Исполнителю утвержденную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 не позднее </w:t>
      </w:r>
      <w:r w:rsidRPr="00604708">
        <w:rPr>
          <w:b/>
          <w:sz w:val="24"/>
          <w:szCs w:val="24"/>
        </w:rPr>
        <w:t>15 (пятнадцати) месяцев</w:t>
      </w:r>
      <w:r w:rsidRPr="00604708">
        <w:rPr>
          <w:sz w:val="24"/>
          <w:szCs w:val="24"/>
        </w:rPr>
        <w:t xml:space="preserve"> до даты подключения.</w:t>
      </w:r>
    </w:p>
    <w:p w14:paraId="635FB709" w14:textId="77777777" w:rsidR="008D1C5A" w:rsidRPr="00764037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2.3.4.1. Представить исполнителю 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 (в том числе предусмотрено </w:t>
      </w:r>
      <w:r w:rsidRPr="00764037">
        <w:rPr>
          <w:sz w:val="24"/>
          <w:szCs w:val="24"/>
        </w:rPr>
        <w:t>Договором);</w:t>
      </w:r>
    </w:p>
    <w:p w14:paraId="69FDB167" w14:textId="235AA2FF" w:rsidR="008D1C5A" w:rsidRPr="00764037" w:rsidRDefault="008D1C5A" w:rsidP="00764037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764037">
        <w:rPr>
          <w:sz w:val="24"/>
          <w:szCs w:val="24"/>
        </w:rPr>
        <w:t xml:space="preserve">2.3.5. </w:t>
      </w:r>
      <w:r w:rsidR="00764037" w:rsidRPr="00764037">
        <w:rPr>
          <w:rFonts w:eastAsiaTheme="minorHAnsi"/>
          <w:bCs/>
          <w:sz w:val="24"/>
          <w:szCs w:val="24"/>
          <w:lang w:eastAsia="en-US"/>
        </w:rPr>
        <w:t>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нагрузки, с приложением документации, подтверждающей такие изменения;</w:t>
      </w:r>
    </w:p>
    <w:p w14:paraId="3E8B200C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597242">
        <w:rPr>
          <w:sz w:val="24"/>
          <w:szCs w:val="24"/>
        </w:rPr>
        <w:t xml:space="preserve">2.3.6. Получить временное </w:t>
      </w:r>
      <w:r w:rsidRPr="00604708">
        <w:rPr>
          <w:sz w:val="24"/>
          <w:szCs w:val="24"/>
        </w:rPr>
        <w:t>разрешение на допуск в эксплуатацию на период проведения испытаний и пусконаладочных работ в отношении подключаемых объектов теплоснабжения и (или) теплопотребляющих установок.</w:t>
      </w:r>
    </w:p>
    <w:p w14:paraId="7A594B11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lastRenderedPageBreak/>
        <w:t>2.3.7. Уведомить в письменной форме Исполнителя об изменении наименования, банковских и почтовых реквизитов, о принятии решений о реорганизации, ликвидации.</w:t>
      </w:r>
    </w:p>
    <w:p w14:paraId="4EA1BBCB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>2.3.8. Обеспечивать беспрепятственный доступ представителей Исполнителя к Объекту для проверки выполнения Условий подключения, в том числе для участия в приемке скрытых работ, проверки подключения и установления пломб на приборах (узлах) учета тепловой энергии, кранах и задвижках на их обводах.</w:t>
      </w:r>
    </w:p>
    <w:p w14:paraId="0AF8F4A3" w14:textId="0351C6C1" w:rsidR="008D1C5A" w:rsidRPr="00A22696" w:rsidRDefault="008D1C5A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>2.3.</w:t>
      </w:r>
      <w:r w:rsidR="00A22696">
        <w:rPr>
          <w:sz w:val="24"/>
          <w:szCs w:val="24"/>
        </w:rPr>
        <w:t>9</w:t>
      </w:r>
      <w:r w:rsidRPr="00604708">
        <w:rPr>
          <w:sz w:val="24"/>
          <w:szCs w:val="24"/>
        </w:rPr>
        <w:t xml:space="preserve">. 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</w:t>
      </w:r>
      <w:r w:rsidRPr="00A22696">
        <w:rPr>
          <w:sz w:val="24"/>
          <w:szCs w:val="24"/>
        </w:rPr>
        <w:t>инженерно-технических мероприятий и содержание технологических решений.</w:t>
      </w:r>
    </w:p>
    <w:p w14:paraId="58B37B67" w14:textId="3762548F" w:rsidR="008D1C5A" w:rsidRDefault="008D1C5A" w:rsidP="00460E89">
      <w:pPr>
        <w:tabs>
          <w:tab w:val="left" w:pos="1450"/>
        </w:tabs>
        <w:autoSpaceDE w:val="0"/>
        <w:autoSpaceDN w:val="0"/>
        <w:adjustRightInd w:val="0"/>
        <w:spacing w:line="400" w:lineRule="exact"/>
        <w:ind w:firstLine="567"/>
        <w:contextualSpacing/>
        <w:jc w:val="both"/>
        <w:rPr>
          <w:sz w:val="24"/>
          <w:szCs w:val="24"/>
        </w:rPr>
      </w:pPr>
      <w:r w:rsidRPr="00A22696">
        <w:rPr>
          <w:sz w:val="24"/>
          <w:szCs w:val="24"/>
        </w:rPr>
        <w:t>2.3.1</w:t>
      </w:r>
      <w:r w:rsidR="00A22696" w:rsidRPr="00A22696">
        <w:rPr>
          <w:sz w:val="24"/>
          <w:szCs w:val="24"/>
        </w:rPr>
        <w:t>0</w:t>
      </w:r>
      <w:r w:rsidRPr="00A22696">
        <w:rPr>
          <w:sz w:val="24"/>
          <w:szCs w:val="24"/>
        </w:rPr>
        <w:t xml:space="preserve">. </w:t>
      </w:r>
      <w:r w:rsidR="00460E89">
        <w:rPr>
          <w:sz w:val="24"/>
          <w:szCs w:val="24"/>
        </w:rPr>
        <w:t>З</w:t>
      </w:r>
      <w:r w:rsidRPr="00A22696">
        <w:rPr>
          <w:sz w:val="24"/>
          <w:szCs w:val="24"/>
        </w:rPr>
        <w:t xml:space="preserve">аключить Договор теплоснабжения в порядке, установленном </w:t>
      </w:r>
      <w:hyperlink r:id="rId8" w:history="1">
        <w:r w:rsidRPr="00A22696">
          <w:rPr>
            <w:sz w:val="24"/>
            <w:szCs w:val="24"/>
          </w:rPr>
          <w:t>Правилами</w:t>
        </w:r>
      </w:hyperlink>
      <w:r w:rsidRPr="00A22696">
        <w:rPr>
          <w:sz w:val="24"/>
          <w:szCs w:val="24"/>
        </w:rPr>
        <w:t xml:space="preserve">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</w:t>
      </w:r>
      <w:r w:rsidR="00460E89">
        <w:rPr>
          <w:sz w:val="24"/>
          <w:szCs w:val="24"/>
        </w:rPr>
        <w:t>ительства Российской Федерации"</w:t>
      </w:r>
      <w:r w:rsidR="00460E89" w:rsidRPr="00460E89">
        <w:rPr>
          <w:sz w:val="24"/>
          <w:szCs w:val="24"/>
        </w:rPr>
        <w:t xml:space="preserve"> </w:t>
      </w:r>
      <w:r w:rsidR="00460E89">
        <w:rPr>
          <w:sz w:val="24"/>
          <w:szCs w:val="24"/>
        </w:rPr>
        <w:t>д</w:t>
      </w:r>
      <w:r w:rsidR="00460E89" w:rsidRPr="00A22696">
        <w:rPr>
          <w:sz w:val="24"/>
          <w:szCs w:val="24"/>
        </w:rPr>
        <w:t>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</w:t>
      </w:r>
      <w:r w:rsidR="00460E89">
        <w:rPr>
          <w:sz w:val="24"/>
          <w:szCs w:val="24"/>
        </w:rPr>
        <w:t>;</w:t>
      </w:r>
    </w:p>
    <w:p w14:paraId="762A5AAD" w14:textId="13983E94" w:rsidR="00460E89" w:rsidRPr="00460E89" w:rsidRDefault="00460E89" w:rsidP="00460E89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2.3.11. Получить </w:t>
      </w:r>
      <w:r>
        <w:rPr>
          <w:rFonts w:eastAsiaTheme="minorHAnsi"/>
          <w:sz w:val="24"/>
          <w:szCs w:val="24"/>
          <w:lang w:eastAsia="en-US"/>
        </w:rPr>
        <w:t>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 д</w:t>
      </w:r>
      <w:r w:rsidRPr="00A22696">
        <w:rPr>
          <w:sz w:val="24"/>
          <w:szCs w:val="24"/>
        </w:rPr>
        <w:t>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</w:t>
      </w:r>
      <w:r>
        <w:rPr>
          <w:sz w:val="24"/>
          <w:szCs w:val="24"/>
        </w:rPr>
        <w:t>.</w:t>
      </w:r>
    </w:p>
    <w:p w14:paraId="50A349E2" w14:textId="77777777" w:rsidR="00C9210C" w:rsidRPr="00604708" w:rsidRDefault="00C9210C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</w:p>
    <w:p w14:paraId="04DEA28A" w14:textId="77777777" w:rsidR="008D1C5A" w:rsidRPr="00604708" w:rsidRDefault="008D1C5A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b/>
          <w:sz w:val="24"/>
          <w:szCs w:val="24"/>
        </w:rPr>
      </w:pPr>
      <w:r w:rsidRPr="003E5025">
        <w:rPr>
          <w:b/>
          <w:sz w:val="24"/>
          <w:szCs w:val="24"/>
        </w:rPr>
        <w:t>2.4. Заявитель имеет право:</w:t>
      </w:r>
    </w:p>
    <w:p w14:paraId="6C0E340A" w14:textId="089E1700" w:rsidR="008D1C5A" w:rsidRPr="009124C1" w:rsidRDefault="008D1C5A" w:rsidP="009124C1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04708">
        <w:rPr>
          <w:sz w:val="24"/>
          <w:szCs w:val="24"/>
        </w:rPr>
        <w:t xml:space="preserve">2.4.1. </w:t>
      </w:r>
      <w:r w:rsidR="009124C1">
        <w:rPr>
          <w:rFonts w:eastAsiaTheme="minorHAnsi"/>
          <w:sz w:val="24"/>
          <w:szCs w:val="24"/>
          <w:lang w:eastAsia="en-US"/>
        </w:rPr>
        <w:t xml:space="preserve">Потребовать от исполнителя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 начиная с 1-го дня </w:t>
      </w:r>
      <w:r w:rsidR="003E5025">
        <w:rPr>
          <w:rFonts w:eastAsiaTheme="minorHAnsi"/>
          <w:sz w:val="24"/>
          <w:szCs w:val="24"/>
          <w:lang w:eastAsia="en-US"/>
        </w:rPr>
        <w:t>после истечения,</w:t>
      </w:r>
      <w:r w:rsidR="009124C1">
        <w:rPr>
          <w:rFonts w:eastAsiaTheme="minorHAnsi"/>
          <w:sz w:val="24"/>
          <w:szCs w:val="24"/>
          <w:lang w:eastAsia="en-US"/>
        </w:rPr>
        <w:t xml:space="preserve"> установленного в договоре о подключении срока подключения в случае нарушения исполнителем установленного договором о подключении срока выполнения мероприятий по подключению.</w:t>
      </w:r>
    </w:p>
    <w:p w14:paraId="77EF4E67" w14:textId="77777777" w:rsidR="008D1C5A" w:rsidRPr="00604708" w:rsidRDefault="008D1C5A" w:rsidP="005727EE">
      <w:pPr>
        <w:tabs>
          <w:tab w:val="left" w:pos="1450"/>
        </w:tabs>
        <w:autoSpaceDE w:val="0"/>
        <w:autoSpaceDN w:val="0"/>
        <w:adjustRightInd w:val="0"/>
        <w:spacing w:line="40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>2.4.2. Получать в согласованные с Исполнителем сроки информацию о ходе выполнения предусмотренных настоящим Договором мероприятий по созданию (реконструкции/модернизации) тепловых сетей.</w:t>
      </w:r>
    </w:p>
    <w:p w14:paraId="329FBF7A" w14:textId="541DF94A" w:rsidR="008D1C5A" w:rsidRDefault="008D1C5A" w:rsidP="005727EE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04708">
        <w:rPr>
          <w:sz w:val="24"/>
          <w:szCs w:val="24"/>
        </w:rPr>
        <w:t xml:space="preserve">2.4.3. </w:t>
      </w:r>
      <w:r w:rsidR="005727EE">
        <w:rPr>
          <w:rFonts w:eastAsiaTheme="minorHAnsi"/>
          <w:sz w:val="24"/>
          <w:szCs w:val="24"/>
          <w:lang w:eastAsia="en-US"/>
        </w:rPr>
        <w:t>В одностороннем порядке отказаться от исполнения договора о подключении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сроки.</w:t>
      </w:r>
    </w:p>
    <w:p w14:paraId="1CF17875" w14:textId="77777777" w:rsidR="00847F42" w:rsidRPr="005727EE" w:rsidRDefault="00847F42" w:rsidP="005727EE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44430E8D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contextualSpacing/>
        <w:jc w:val="both"/>
        <w:rPr>
          <w:rStyle w:val="FontStyle52"/>
          <w:sz w:val="24"/>
          <w:szCs w:val="24"/>
        </w:rPr>
      </w:pPr>
    </w:p>
    <w:p w14:paraId="5B9208F8" w14:textId="77777777" w:rsidR="008D1C5A" w:rsidRPr="00604708" w:rsidRDefault="008D1C5A" w:rsidP="008D1C5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567"/>
        <w:contextualSpacing/>
        <w:jc w:val="center"/>
        <w:rPr>
          <w:b/>
          <w:sz w:val="24"/>
          <w:szCs w:val="24"/>
        </w:rPr>
      </w:pPr>
      <w:r w:rsidRPr="00604708">
        <w:rPr>
          <w:b/>
          <w:sz w:val="24"/>
          <w:szCs w:val="24"/>
        </w:rPr>
        <w:t>СРОК ОКАЗАНИЯ УСЛУГ ПО ДОГОВОРУ.</w:t>
      </w:r>
    </w:p>
    <w:p w14:paraId="0C6EF274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left="927"/>
        <w:contextualSpacing/>
        <w:rPr>
          <w:sz w:val="24"/>
          <w:szCs w:val="24"/>
        </w:rPr>
      </w:pPr>
    </w:p>
    <w:p w14:paraId="1758163F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604708">
        <w:rPr>
          <w:sz w:val="24"/>
          <w:szCs w:val="24"/>
        </w:rPr>
        <w:t xml:space="preserve">. </w:t>
      </w:r>
      <w:r w:rsidRPr="00604708">
        <w:rPr>
          <w:i/>
          <w:iCs/>
          <w:sz w:val="24"/>
          <w:szCs w:val="24"/>
        </w:rPr>
        <w:t>Срок подключения по Договору - в течение 18 (восемнадцати) месяцев со дня</w:t>
      </w:r>
      <w:r w:rsidRPr="00604708">
        <w:rPr>
          <w:i/>
          <w:iCs/>
          <w:sz w:val="24"/>
          <w:szCs w:val="24"/>
        </w:rPr>
        <w:br/>
        <w:t>заключения Договора</w:t>
      </w:r>
      <w:r w:rsidRPr="00604708">
        <w:rPr>
          <w:rStyle w:val="af6"/>
          <w:i/>
          <w:iCs/>
          <w:sz w:val="24"/>
          <w:szCs w:val="24"/>
        </w:rPr>
        <w:footnoteReference w:id="1"/>
      </w:r>
      <w:r w:rsidRPr="00604708">
        <w:rPr>
          <w:i/>
          <w:iCs/>
          <w:sz w:val="24"/>
          <w:szCs w:val="24"/>
        </w:rPr>
        <w:t>.</w:t>
      </w:r>
      <w:r w:rsidRPr="00604708">
        <w:rPr>
          <w:rStyle w:val="af6"/>
          <w:i/>
          <w:iCs/>
          <w:sz w:val="24"/>
          <w:szCs w:val="24"/>
        </w:rPr>
        <w:t xml:space="preserve"> </w:t>
      </w:r>
    </w:p>
    <w:p w14:paraId="295A3B04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04708">
        <w:rPr>
          <w:sz w:val="24"/>
          <w:szCs w:val="24"/>
        </w:rPr>
        <w:t>. В случае если для подключения Объекта к системе теплоснабжения требуется строительство, реконструкция тепловых сетей и (или) источников тепловой энергии на земельных участках, находящихся в собственности или на ином законном праве третьих лиц и (или) имеющих ограничения по использованию, срок подключения Объекта увеличивается на срок, равный сроку оформления документов, предоставляющих право Исполнителю осуществлять строительство, реконструкцию тепловых сетей и (или) источников тепловой энергии на указанных земельных участках.</w:t>
      </w:r>
    </w:p>
    <w:p w14:paraId="0596D0EA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604708">
        <w:rPr>
          <w:sz w:val="24"/>
          <w:szCs w:val="24"/>
        </w:rPr>
        <w:t xml:space="preserve">. Срок подключения указан с учетом своевременного и надлежащего исполнения Заявителем своих обязательств по настоящему Договору в части подготовки Объекта Заявителя к подключению и оплаты услуг по подключению Объекта. </w:t>
      </w:r>
    </w:p>
    <w:p w14:paraId="05D946ED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>Дата подключения изменяется на более позднюю без изменения сроков внесения платы за подключение в случаях, предусмотренных в п 2.2.7.</w:t>
      </w:r>
    </w:p>
    <w:p w14:paraId="7B82A220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604708">
        <w:rPr>
          <w:sz w:val="24"/>
          <w:szCs w:val="24"/>
        </w:rPr>
        <w:t>. По соглашению Сторон обязательства по Договору могут быть исполнены досрочно.</w:t>
      </w:r>
    </w:p>
    <w:p w14:paraId="5D929006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>3</w:t>
      </w:r>
      <w:r>
        <w:rPr>
          <w:sz w:val="24"/>
          <w:szCs w:val="24"/>
        </w:rPr>
        <w:t>.5</w:t>
      </w:r>
      <w:r w:rsidRPr="00604708">
        <w:rPr>
          <w:sz w:val="24"/>
          <w:szCs w:val="24"/>
        </w:rPr>
        <w:t>. Срок подключения Объекта по Договору может быть продлен по соглашению Сторон, на основании обращения Заявителя.</w:t>
      </w:r>
    </w:p>
    <w:p w14:paraId="1994EDBD" w14:textId="77777777" w:rsidR="008D1C5A" w:rsidRPr="00604708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</w:p>
    <w:p w14:paraId="01712C67" w14:textId="77777777" w:rsidR="008D1C5A" w:rsidRPr="002404D1" w:rsidRDefault="008D1C5A" w:rsidP="008D1C5A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567"/>
        <w:jc w:val="center"/>
        <w:rPr>
          <w:b/>
          <w:bCs/>
          <w:sz w:val="24"/>
          <w:szCs w:val="24"/>
        </w:rPr>
      </w:pPr>
      <w:r w:rsidRPr="002404D1">
        <w:rPr>
          <w:b/>
          <w:bCs/>
          <w:sz w:val="24"/>
          <w:szCs w:val="24"/>
        </w:rPr>
        <w:t>ЦЕНА ДОГОВОРА И ПОРЯДОК ОСУЩЕСТВЛЕНИЯ РАСЧЕТОВ</w:t>
      </w:r>
    </w:p>
    <w:p w14:paraId="6DC11C7E" w14:textId="77777777" w:rsidR="008D1C5A" w:rsidRPr="002404D1" w:rsidRDefault="008D1C5A" w:rsidP="008D1C5A">
      <w:pPr>
        <w:tabs>
          <w:tab w:val="left" w:pos="1445"/>
        </w:tabs>
        <w:autoSpaceDE w:val="0"/>
        <w:autoSpaceDN w:val="0"/>
        <w:adjustRightInd w:val="0"/>
        <w:spacing w:line="360" w:lineRule="exact"/>
        <w:ind w:firstLine="567"/>
        <w:contextualSpacing/>
        <w:jc w:val="center"/>
        <w:rPr>
          <w:sz w:val="24"/>
          <w:szCs w:val="24"/>
        </w:rPr>
      </w:pPr>
    </w:p>
    <w:p w14:paraId="246F0D01" w14:textId="77777777" w:rsidR="008D1C5A" w:rsidRPr="002404D1" w:rsidRDefault="008D1C5A" w:rsidP="008D1C5A">
      <w:pPr>
        <w:tabs>
          <w:tab w:val="left" w:pos="0"/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147"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 xml:space="preserve">4.1. Размер платы за подключение Объекта с суммарной тепловой нагрузкой </w:t>
      </w:r>
      <w:r w:rsidRPr="00604708">
        <w:rPr>
          <w:bCs/>
          <w:iCs/>
          <w:sz w:val="24"/>
          <w:szCs w:val="24"/>
          <w:u w:val="single"/>
        </w:rPr>
        <w:t>__________ </w:t>
      </w:r>
      <w:r w:rsidRPr="002404D1">
        <w:rPr>
          <w:b/>
          <w:bCs/>
          <w:iCs/>
          <w:sz w:val="24"/>
          <w:szCs w:val="24"/>
        </w:rPr>
        <w:t>Гкал/ч</w:t>
      </w:r>
      <w:r w:rsidRPr="002404D1">
        <w:rPr>
          <w:sz w:val="24"/>
          <w:szCs w:val="24"/>
        </w:rPr>
        <w:t xml:space="preserve"> к системам теплоснабжения ПАО «Камчатскэнерго» составляет </w:t>
      </w:r>
      <w:r w:rsidRPr="00604708">
        <w:rPr>
          <w:sz w:val="24"/>
          <w:szCs w:val="24"/>
          <w:u w:val="single"/>
        </w:rPr>
        <w:t xml:space="preserve">_________________ </w:t>
      </w:r>
      <w:r w:rsidRPr="002404D1">
        <w:rPr>
          <w:b/>
          <w:sz w:val="24"/>
          <w:szCs w:val="24"/>
        </w:rPr>
        <w:t xml:space="preserve">(Сумма прописью) рубля </w:t>
      </w:r>
      <w:r w:rsidRPr="00604708">
        <w:rPr>
          <w:sz w:val="24"/>
          <w:szCs w:val="24"/>
          <w:u w:val="single"/>
        </w:rPr>
        <w:t xml:space="preserve">______ </w:t>
      </w:r>
      <w:r w:rsidRPr="002404D1">
        <w:rPr>
          <w:b/>
          <w:sz w:val="24"/>
          <w:szCs w:val="24"/>
        </w:rPr>
        <w:t xml:space="preserve">копеек, </w:t>
      </w:r>
      <w:r w:rsidRPr="002404D1">
        <w:rPr>
          <w:sz w:val="24"/>
          <w:szCs w:val="24"/>
        </w:rPr>
        <w:t>без НДС.</w:t>
      </w:r>
      <w:r w:rsidRPr="002404D1">
        <w:rPr>
          <w:b/>
          <w:sz w:val="24"/>
          <w:szCs w:val="24"/>
        </w:rPr>
        <w:t xml:space="preserve"> </w:t>
      </w:r>
      <w:r w:rsidRPr="002404D1">
        <w:rPr>
          <w:sz w:val="24"/>
          <w:szCs w:val="24"/>
        </w:rPr>
        <w:t>Кроме того, НДС 20% составляет</w:t>
      </w:r>
      <w:r w:rsidRPr="00604708">
        <w:rPr>
          <w:sz w:val="24"/>
          <w:szCs w:val="24"/>
          <w:u w:val="single"/>
        </w:rPr>
        <w:t xml:space="preserve"> _________________</w:t>
      </w:r>
      <w:r w:rsidRPr="002404D1">
        <w:rPr>
          <w:b/>
          <w:sz w:val="24"/>
          <w:szCs w:val="24"/>
        </w:rPr>
        <w:t xml:space="preserve"> (Сумма прописью) рублей</w:t>
      </w:r>
      <w:r w:rsidRPr="00604708">
        <w:rPr>
          <w:sz w:val="24"/>
          <w:szCs w:val="24"/>
          <w:u w:val="single"/>
        </w:rPr>
        <w:t xml:space="preserve"> _______</w:t>
      </w:r>
      <w:r w:rsidRPr="002404D1">
        <w:rPr>
          <w:b/>
          <w:sz w:val="24"/>
          <w:szCs w:val="24"/>
        </w:rPr>
        <w:t xml:space="preserve"> копейки</w:t>
      </w:r>
      <w:r w:rsidRPr="002404D1">
        <w:rPr>
          <w:sz w:val="24"/>
          <w:szCs w:val="24"/>
        </w:rPr>
        <w:t>,</w:t>
      </w:r>
      <w:r w:rsidRPr="002404D1">
        <w:rPr>
          <w:b/>
          <w:sz w:val="24"/>
          <w:szCs w:val="24"/>
        </w:rPr>
        <w:t xml:space="preserve"> </w:t>
      </w:r>
      <w:r w:rsidRPr="002404D1">
        <w:rPr>
          <w:sz w:val="24"/>
          <w:szCs w:val="24"/>
        </w:rPr>
        <w:t>по ставке, установленной на дату оказания услуг (работ). Указанной датой по настоящему Договору считается дата подписания сторонами акта о подключении объекта к системе теплоснабжения или дата расторжения Договора.</w:t>
      </w:r>
    </w:p>
    <w:p w14:paraId="5352AEB6" w14:textId="77777777" w:rsidR="008D1C5A" w:rsidRPr="002404D1" w:rsidRDefault="008D1C5A" w:rsidP="008D1C5A">
      <w:pPr>
        <w:tabs>
          <w:tab w:val="left" w:pos="0"/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2" w:firstLine="709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Итого плата за подключение Объекта составляет</w:t>
      </w:r>
      <w:r w:rsidRPr="00097551">
        <w:rPr>
          <w:sz w:val="24"/>
          <w:szCs w:val="24"/>
          <w:u w:val="single"/>
        </w:rPr>
        <w:t> ______________</w:t>
      </w:r>
      <w:r w:rsidRPr="002404D1">
        <w:rPr>
          <w:b/>
          <w:sz w:val="24"/>
          <w:szCs w:val="24"/>
        </w:rPr>
        <w:t xml:space="preserve"> (Сумма прописью) рубля</w:t>
      </w:r>
      <w:r w:rsidRPr="00097551">
        <w:rPr>
          <w:sz w:val="24"/>
          <w:szCs w:val="24"/>
          <w:u w:val="single"/>
        </w:rPr>
        <w:t xml:space="preserve"> _____ </w:t>
      </w:r>
      <w:r w:rsidRPr="002404D1">
        <w:rPr>
          <w:b/>
          <w:sz w:val="24"/>
          <w:szCs w:val="24"/>
        </w:rPr>
        <w:t>копейки с НДС.</w:t>
      </w:r>
    </w:p>
    <w:p w14:paraId="260563AC" w14:textId="77777777" w:rsidR="008D1C5A" w:rsidRPr="002404D1" w:rsidRDefault="008D1C5A" w:rsidP="008D1C5A">
      <w:pPr>
        <w:tabs>
          <w:tab w:val="left" w:pos="0"/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2" w:firstLine="709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Размер платы за подключение к системам теплоснабжения (Приложение № 4 к настоящему Договору) рассчитан на основании Постановления №</w:t>
      </w:r>
      <w:r w:rsidRPr="00604708">
        <w:rPr>
          <w:sz w:val="24"/>
          <w:szCs w:val="24"/>
          <w:u w:val="single"/>
        </w:rPr>
        <w:t xml:space="preserve"> ___ </w:t>
      </w:r>
      <w:r w:rsidRPr="002404D1">
        <w:rPr>
          <w:sz w:val="24"/>
          <w:szCs w:val="24"/>
        </w:rPr>
        <w:t>от</w:t>
      </w:r>
      <w:r w:rsidRPr="00604708">
        <w:rPr>
          <w:sz w:val="24"/>
          <w:szCs w:val="24"/>
          <w:u w:val="single"/>
        </w:rPr>
        <w:t xml:space="preserve"> _________</w:t>
      </w:r>
      <w:r w:rsidRPr="002404D1">
        <w:rPr>
          <w:sz w:val="24"/>
          <w:szCs w:val="24"/>
        </w:rPr>
        <w:t xml:space="preserve">   Региональной службы по тарифам и ценам Камчатского края.</w:t>
      </w:r>
    </w:p>
    <w:p w14:paraId="37CD7203" w14:textId="77777777" w:rsidR="008D1C5A" w:rsidRPr="002404D1" w:rsidRDefault="008D1C5A" w:rsidP="008D1C5A">
      <w:pPr>
        <w:tabs>
          <w:tab w:val="left" w:pos="0"/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2" w:firstLine="567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4.2. Внесение платы за подключение осуществляется Заявителем в следующем порядке:</w:t>
      </w:r>
    </w:p>
    <w:p w14:paraId="5F9B9D3A" w14:textId="77777777" w:rsidR="008D1C5A" w:rsidRPr="002404D1" w:rsidRDefault="008D1C5A" w:rsidP="008D1C5A">
      <w:pPr>
        <w:spacing w:line="360" w:lineRule="exact"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</w:t>
      </w:r>
      <w:r w:rsidRPr="002404D1">
        <w:rPr>
          <w:sz w:val="24"/>
          <w:szCs w:val="24"/>
        </w:rPr>
        <w:t>15 % платы за подключение, что составляет</w:t>
      </w:r>
      <w:r w:rsidRPr="002404D1">
        <w:rPr>
          <w:b/>
          <w:sz w:val="24"/>
          <w:szCs w:val="24"/>
        </w:rPr>
        <w:t> ______________ (Сумма прописью) рубля ______ копеек без НДС. Кроме того, НДС 20% составляет _____________ (сумма прописью) рубля ______ копеек</w:t>
      </w:r>
      <w:r w:rsidRPr="002404D1">
        <w:rPr>
          <w:sz w:val="24"/>
          <w:szCs w:val="24"/>
        </w:rPr>
        <w:t xml:space="preserve">. Итого сумма с НДС составляет </w:t>
      </w:r>
      <w:r w:rsidRPr="002404D1">
        <w:rPr>
          <w:b/>
          <w:sz w:val="24"/>
          <w:szCs w:val="24"/>
        </w:rPr>
        <w:t xml:space="preserve">_____ (Сумма прописью) рубля _______ копеек </w:t>
      </w:r>
      <w:r w:rsidRPr="002404D1">
        <w:rPr>
          <w:sz w:val="24"/>
          <w:szCs w:val="24"/>
        </w:rPr>
        <w:t xml:space="preserve">и вносится </w:t>
      </w:r>
      <w:r w:rsidRPr="002404D1">
        <w:rPr>
          <w:b/>
          <w:sz w:val="24"/>
          <w:szCs w:val="24"/>
        </w:rPr>
        <w:t>в течение 15 дней со дня заключения Договора</w:t>
      </w:r>
      <w:r w:rsidRPr="002404D1">
        <w:rPr>
          <w:sz w:val="24"/>
          <w:szCs w:val="24"/>
        </w:rPr>
        <w:t xml:space="preserve"> на основании выставленного счета.</w:t>
      </w:r>
    </w:p>
    <w:p w14:paraId="6FEBA67D" w14:textId="77777777" w:rsidR="008D1C5A" w:rsidRPr="002404D1" w:rsidRDefault="008D1C5A" w:rsidP="008D1C5A">
      <w:pPr>
        <w:spacing w:before="240" w:line="360" w:lineRule="exact"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Pr="002404D1">
        <w:rPr>
          <w:sz w:val="24"/>
          <w:szCs w:val="24"/>
        </w:rPr>
        <w:t>50 % платы за подключение, что составляет</w:t>
      </w:r>
      <w:r w:rsidRPr="002404D1">
        <w:rPr>
          <w:b/>
          <w:sz w:val="24"/>
          <w:szCs w:val="24"/>
        </w:rPr>
        <w:t> ______________ (Сумма прописью) рубля ______ копеек без НДС. Кроме того, НДС 20% составляет _____________ (сумма прописью) рубля ______ копеек.</w:t>
      </w:r>
      <w:r w:rsidRPr="002404D1">
        <w:rPr>
          <w:sz w:val="24"/>
          <w:szCs w:val="24"/>
        </w:rPr>
        <w:t xml:space="preserve"> Итого сумма с НДС составляет </w:t>
      </w:r>
      <w:r w:rsidRPr="002404D1">
        <w:rPr>
          <w:b/>
          <w:sz w:val="24"/>
          <w:szCs w:val="24"/>
        </w:rPr>
        <w:t xml:space="preserve">_____ (Сумма прописью) рубля _______ копеек </w:t>
      </w:r>
      <w:r w:rsidRPr="002404D1">
        <w:rPr>
          <w:sz w:val="24"/>
          <w:szCs w:val="24"/>
        </w:rPr>
        <w:t xml:space="preserve">и вносится </w:t>
      </w:r>
      <w:r w:rsidRPr="002404D1">
        <w:rPr>
          <w:b/>
          <w:sz w:val="24"/>
          <w:szCs w:val="24"/>
        </w:rPr>
        <w:t>в течение 90 дней со дня заключения Договора</w:t>
      </w:r>
      <w:r w:rsidRPr="002404D1">
        <w:rPr>
          <w:sz w:val="24"/>
          <w:szCs w:val="24"/>
        </w:rPr>
        <w:t>, но не позднее даты подписании акта о подключении, на основании выставленного счета.</w:t>
      </w:r>
    </w:p>
    <w:p w14:paraId="3E5F033E" w14:textId="77777777" w:rsidR="008D1C5A" w:rsidRPr="002404D1" w:rsidRDefault="008D1C5A" w:rsidP="008D1C5A">
      <w:pPr>
        <w:spacing w:before="240" w:line="360" w:lineRule="exact"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Pr="002404D1">
        <w:rPr>
          <w:sz w:val="24"/>
          <w:szCs w:val="24"/>
        </w:rPr>
        <w:t>20 % платы за подключение, что составляет</w:t>
      </w:r>
      <w:r w:rsidRPr="002404D1">
        <w:rPr>
          <w:b/>
          <w:sz w:val="24"/>
          <w:szCs w:val="24"/>
        </w:rPr>
        <w:t> ______________ (Сумма прописью) рубля ______ копеек без НДС. Кроме того, НДС 20% составляет _____________ (сумма прописью) рубля ______ копеек.</w:t>
      </w:r>
      <w:r w:rsidRPr="002404D1">
        <w:rPr>
          <w:sz w:val="24"/>
          <w:szCs w:val="24"/>
        </w:rPr>
        <w:t xml:space="preserve"> Итого сумма с НДС составляет </w:t>
      </w:r>
      <w:r w:rsidRPr="002404D1">
        <w:rPr>
          <w:b/>
          <w:sz w:val="24"/>
          <w:szCs w:val="24"/>
        </w:rPr>
        <w:t xml:space="preserve">_____ (Сумма прописью) рубля _______ копеек </w:t>
      </w:r>
      <w:r w:rsidRPr="002404D1">
        <w:rPr>
          <w:sz w:val="24"/>
          <w:szCs w:val="24"/>
        </w:rPr>
        <w:t xml:space="preserve">и вносится </w:t>
      </w:r>
      <w:r w:rsidRPr="002404D1">
        <w:rPr>
          <w:b/>
          <w:sz w:val="24"/>
          <w:szCs w:val="24"/>
        </w:rPr>
        <w:t xml:space="preserve">в течение </w:t>
      </w:r>
      <w:r w:rsidRPr="002404D1">
        <w:rPr>
          <w:sz w:val="24"/>
          <w:szCs w:val="24"/>
        </w:rPr>
        <w:t>5 дней с даты подачи тепловой энергии и теплоносителя на объект заявителя, но не позднее дня подписания сторонами акта о подключении, на основании выставленного счета.</w:t>
      </w:r>
    </w:p>
    <w:p w14:paraId="5E0C48D9" w14:textId="77777777" w:rsidR="008D1C5A" w:rsidRPr="00604708" w:rsidRDefault="008D1C5A" w:rsidP="008D1C5A">
      <w:pPr>
        <w:spacing w:line="360" w:lineRule="exact"/>
        <w:ind w:right="-2" w:firstLine="709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4.2.4. оставшаяся доля платы за подключение </w:t>
      </w:r>
      <w:r w:rsidRPr="00604708">
        <w:rPr>
          <w:b/>
          <w:sz w:val="24"/>
          <w:szCs w:val="24"/>
        </w:rPr>
        <w:t>______________ (Сумма прописью) рубля ______ копеек без НДС. Кроме того, НДС 20% составляет _____________ (сумма прописью) рубля ______ копеек</w:t>
      </w:r>
      <w:r w:rsidRPr="00604708">
        <w:rPr>
          <w:sz w:val="24"/>
          <w:szCs w:val="24"/>
        </w:rPr>
        <w:t xml:space="preserve">.   Итого сумма с НДС составляет </w:t>
      </w:r>
      <w:r w:rsidRPr="00604708">
        <w:rPr>
          <w:b/>
          <w:sz w:val="24"/>
          <w:szCs w:val="24"/>
        </w:rPr>
        <w:t xml:space="preserve">_____ (Сумма прописью) рубля _______ копеек </w:t>
      </w:r>
      <w:r w:rsidRPr="00604708">
        <w:rPr>
          <w:sz w:val="24"/>
          <w:szCs w:val="24"/>
        </w:rPr>
        <w:t xml:space="preserve">и вносится </w:t>
      </w:r>
      <w:r w:rsidRPr="00604708">
        <w:rPr>
          <w:b/>
          <w:sz w:val="24"/>
          <w:szCs w:val="24"/>
        </w:rPr>
        <w:t>в течение 15 дней с даты подписания Сторонами Акта о подключении</w:t>
      </w:r>
      <w:r w:rsidRPr="00604708">
        <w:rPr>
          <w:sz w:val="24"/>
          <w:szCs w:val="24"/>
        </w:rPr>
        <w:t>, на основании выписанного Исполнителем счета-фактуры и Акта об оказанных услугах.</w:t>
      </w:r>
    </w:p>
    <w:p w14:paraId="1853992E" w14:textId="77777777" w:rsidR="008D1C5A" w:rsidRPr="00604708" w:rsidRDefault="008D1C5A" w:rsidP="008D1C5A">
      <w:pPr>
        <w:tabs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2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           4.3. Заявитель имеет право внести плату за подключение в размере, указанном в пункте 4.1. настоящего Договора, в полном объеме единовременно путем перечисления денежных средств на расчетный счет Исполнителя указанный в Договоре. </w:t>
      </w:r>
    </w:p>
    <w:p w14:paraId="5A284636" w14:textId="77777777" w:rsidR="008D1C5A" w:rsidRPr="00604708" w:rsidRDefault="008D1C5A" w:rsidP="008D1C5A">
      <w:pPr>
        <w:tabs>
          <w:tab w:val="left" w:pos="0"/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147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           4.4. Обязанность Заявителя по оплате подключения считается исполненной с момента поступления денежных средств на расчетный счет Исполнителя. </w:t>
      </w:r>
    </w:p>
    <w:p w14:paraId="561A70EA" w14:textId="2DA6FE03" w:rsidR="008D1C5A" w:rsidRPr="00604708" w:rsidRDefault="008D1C5A" w:rsidP="008D1C5A">
      <w:pPr>
        <w:tabs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2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           4.5. В случае заключения Договора с двумя и более Заявителями, плата за подключение вносится </w:t>
      </w:r>
      <w:r w:rsidR="00580912">
        <w:rPr>
          <w:sz w:val="24"/>
          <w:szCs w:val="24"/>
        </w:rPr>
        <w:t>пропорционально доли в праве на подключаемый объект</w:t>
      </w:r>
      <w:r w:rsidRPr="00604708">
        <w:rPr>
          <w:sz w:val="24"/>
          <w:szCs w:val="24"/>
        </w:rPr>
        <w:t xml:space="preserve"> от общей суммы платежа в порядке, установленном пунктом 4.2. настоящего Договора. </w:t>
      </w:r>
    </w:p>
    <w:p w14:paraId="4F6A9F0B" w14:textId="77777777" w:rsidR="008D1C5A" w:rsidRPr="00604708" w:rsidRDefault="008D1C5A" w:rsidP="008D1C5A">
      <w:pPr>
        <w:tabs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2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           4.6. Плата за подключение определяется в соответствии с </w:t>
      </w:r>
      <w:hyperlink r:id="rId9" w:history="1">
        <w:r w:rsidRPr="00604708">
          <w:rPr>
            <w:sz w:val="24"/>
            <w:szCs w:val="24"/>
          </w:rPr>
          <w:t>постановлением</w:t>
        </w:r>
      </w:hyperlink>
      <w:r w:rsidRPr="00604708">
        <w:rPr>
          <w:sz w:val="24"/>
          <w:szCs w:val="24"/>
        </w:rPr>
        <w:t xml:space="preserve"> Правительства Российской Федерации от 22 октября 2012 г. N 1075 "О ценообразовании в сфере теплоснабжения".</w:t>
      </w:r>
    </w:p>
    <w:p w14:paraId="48644143" w14:textId="77777777" w:rsidR="008D1C5A" w:rsidRPr="00604708" w:rsidRDefault="008D1C5A" w:rsidP="008D1C5A">
      <w:pPr>
        <w:tabs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2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 xml:space="preserve">           4.7. В случае заключения </w:t>
      </w:r>
      <w:r>
        <w:rPr>
          <w:sz w:val="24"/>
          <w:szCs w:val="24"/>
        </w:rPr>
        <w:t>Договора</w:t>
      </w:r>
      <w:r w:rsidRPr="00604708">
        <w:rPr>
          <w:sz w:val="24"/>
          <w:szCs w:val="24"/>
        </w:rPr>
        <w:t xml:space="preserve"> на срок более 18 месяцев платежи, вносимые после 18-го месяца и далее, подлежат ежегодной индексации в соответствии с индексом-дефлятором, </w:t>
      </w:r>
      <w:r w:rsidRPr="001F05C8">
        <w:rPr>
          <w:sz w:val="24"/>
          <w:szCs w:val="24"/>
        </w:rPr>
        <w:t xml:space="preserve">определенным по отрасли "Инвестиции в основной капитал (капитальные вложения)", публикуемым Министерством экономического развития Российской Федерации в текущем году для прогноза социально-экономического развития Российской Федерации, за исключением случаев изменения срока платежа в связи с установлением или изменением срока подключения по основаниям, предусмотренными </w:t>
      </w:r>
      <w:r>
        <w:rPr>
          <w:sz w:val="24"/>
          <w:szCs w:val="24"/>
        </w:rPr>
        <w:t xml:space="preserve">пунктами 6, 7, </w:t>
      </w:r>
      <w:r w:rsidRPr="00896ACB"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Постановления Правительства РФ от 30.11.2021 № 2115 «Об утверждении правил подключения (технологического присоединения) к системам теплоснабжения , включая правила </w:t>
      </w:r>
      <w:r w:rsidRPr="00786629">
        <w:rPr>
          <w:sz w:val="24"/>
          <w:szCs w:val="24"/>
        </w:rPr>
        <w:t>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896ACB">
        <w:rPr>
          <w:sz w:val="24"/>
          <w:szCs w:val="24"/>
        </w:rPr>
        <w:t>.</w:t>
      </w:r>
    </w:p>
    <w:p w14:paraId="49288021" w14:textId="77777777" w:rsidR="008D1C5A" w:rsidRDefault="008D1C5A" w:rsidP="008D1C5A">
      <w:pPr>
        <w:tabs>
          <w:tab w:val="left" w:pos="567"/>
          <w:tab w:val="left" w:leader="underscore" w:pos="7238"/>
        </w:tabs>
        <w:autoSpaceDE w:val="0"/>
        <w:autoSpaceDN w:val="0"/>
        <w:adjustRightInd w:val="0"/>
        <w:spacing w:line="360" w:lineRule="exact"/>
        <w:ind w:right="-2"/>
        <w:contextualSpacing/>
        <w:jc w:val="both"/>
        <w:rPr>
          <w:sz w:val="24"/>
          <w:szCs w:val="24"/>
        </w:rPr>
      </w:pPr>
      <w:r w:rsidRPr="00604708">
        <w:rPr>
          <w:sz w:val="24"/>
          <w:szCs w:val="24"/>
        </w:rPr>
        <w:tab/>
        <w:t>В случае нарушения Заявителем сроков внесения каждого из платежей, указанных в</w:t>
      </w:r>
      <w:r w:rsidRPr="00604708">
        <w:rPr>
          <w:sz w:val="24"/>
          <w:szCs w:val="24"/>
        </w:rPr>
        <w:br/>
      </w:r>
      <w:r>
        <w:rPr>
          <w:sz w:val="24"/>
          <w:szCs w:val="24"/>
        </w:rPr>
        <w:t>пункте 4.2. Договора</w:t>
      </w:r>
      <w:r w:rsidRPr="00604708">
        <w:rPr>
          <w:sz w:val="24"/>
          <w:szCs w:val="24"/>
        </w:rPr>
        <w:t xml:space="preserve"> (в том числе авансовых), на сумму каждого платежа подлежит</w:t>
      </w:r>
      <w:r w:rsidRPr="00604708">
        <w:rPr>
          <w:sz w:val="24"/>
          <w:szCs w:val="24"/>
        </w:rPr>
        <w:br/>
        <w:t>начислению неустойка (пени) в порядке, предусмотренном п.</w:t>
      </w:r>
      <w:r>
        <w:rPr>
          <w:sz w:val="24"/>
          <w:szCs w:val="24"/>
        </w:rPr>
        <w:t xml:space="preserve"> 5.4</w:t>
      </w:r>
      <w:r w:rsidRPr="00604708">
        <w:rPr>
          <w:sz w:val="24"/>
          <w:szCs w:val="24"/>
        </w:rPr>
        <w:t xml:space="preserve"> настоящего Договора</w:t>
      </w:r>
      <w:r>
        <w:rPr>
          <w:sz w:val="24"/>
          <w:szCs w:val="24"/>
        </w:rPr>
        <w:t>.</w:t>
      </w:r>
    </w:p>
    <w:p w14:paraId="31C85532" w14:textId="77777777" w:rsidR="008D1C5A" w:rsidRPr="005B1275" w:rsidRDefault="008D1C5A" w:rsidP="008D1C5A">
      <w:pPr>
        <w:tabs>
          <w:tab w:val="left" w:pos="567"/>
          <w:tab w:val="left" w:leader="underscore" w:pos="7238"/>
        </w:tabs>
        <w:autoSpaceDE w:val="0"/>
        <w:autoSpaceDN w:val="0"/>
        <w:adjustRightInd w:val="0"/>
        <w:spacing w:line="360" w:lineRule="exact"/>
        <w:ind w:right="-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4.8. </w:t>
      </w:r>
      <w:r w:rsidRPr="005B1275">
        <w:rPr>
          <w:sz w:val="24"/>
          <w:szCs w:val="24"/>
        </w:rPr>
        <w:t xml:space="preserve">В случае осуществления строительства, реконструкции объектов капитального строительства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утвержденным проектом планировки территории порядок и сроки внесения платы за подключение (технологическое присоединение) таких объектов капитального строительства устанавливаются исходя из этапов архитектурно-строительного проектирования, строительства, реконструкции тепловых сетей, предусмотренных </w:t>
      </w:r>
      <w:r>
        <w:rPr>
          <w:sz w:val="24"/>
          <w:szCs w:val="24"/>
        </w:rPr>
        <w:t>Договором,</w:t>
      </w:r>
      <w:r w:rsidRPr="005B1275">
        <w:rPr>
          <w:sz w:val="24"/>
          <w:szCs w:val="24"/>
        </w:rPr>
        <w:t xml:space="preserve"> при условии обеспечения финансирования экономически обоснованных затрат исполнителя, связанных с осуществлением на каждом этапе мероприятий по подключению (технологическому) присоединению) таких объектов капитального строительства к тепловым сетям, в соответствии с графиком оплаты указанных мероприятий, предусмотренных </w:t>
      </w:r>
      <w:r>
        <w:rPr>
          <w:sz w:val="24"/>
          <w:szCs w:val="24"/>
        </w:rPr>
        <w:t>Договором</w:t>
      </w:r>
      <w:r w:rsidRPr="005B1275">
        <w:rPr>
          <w:sz w:val="24"/>
          <w:szCs w:val="24"/>
        </w:rPr>
        <w:t>.</w:t>
      </w:r>
    </w:p>
    <w:p w14:paraId="6D792585" w14:textId="77777777" w:rsidR="008D1C5A" w:rsidRPr="00604708" w:rsidRDefault="008D1C5A" w:rsidP="008D1C5A">
      <w:pPr>
        <w:tabs>
          <w:tab w:val="left" w:pos="567"/>
          <w:tab w:val="left" w:leader="underscore" w:pos="7238"/>
        </w:tabs>
        <w:autoSpaceDE w:val="0"/>
        <w:autoSpaceDN w:val="0"/>
        <w:adjustRightInd w:val="0"/>
        <w:spacing w:line="360" w:lineRule="exact"/>
        <w:ind w:right="-2"/>
        <w:contextualSpacing/>
        <w:jc w:val="both"/>
        <w:rPr>
          <w:sz w:val="24"/>
          <w:szCs w:val="24"/>
        </w:rPr>
      </w:pPr>
      <w:r w:rsidRPr="005B1275">
        <w:rPr>
          <w:sz w:val="24"/>
          <w:szCs w:val="24"/>
        </w:rPr>
        <w:tab/>
        <w:t xml:space="preserve">4.9. В случае если подготовка проектной документации осуществляется применительно к отдельным этапам строительства, реконструкции объектов капитального строительства, или проектом планировки территории предусматриваются этапы архитектурно-строительного проектирования, строительства, реконструкции объектов капитального строительства, или если разрешение на строительство предусматривает строительство, реконструкцию нескольких объектов капитального строительства, порядок и сроки внесения платы за подключение (технологическое присоединение) таких объектов капитального строительства к тепловым сетям по согласованию с исполнителем могут быть установлены исходя из этапов строительства, реконструкции объектов капитального строительства, предусмотренных проектной документацией, проектом планировки территории, разрешением на строительство, при условии обеспечения финансирования экономически обоснованных затрат исполнителя, связанных с осуществлением на каждом этапе мероприятий по подключению (технологическому присоединению) таких объектов капитального строительства к тепловым сетям, в соответствии с графиком оплаты указанных мероприятий, предусмотренных </w:t>
      </w:r>
      <w:r>
        <w:rPr>
          <w:sz w:val="24"/>
          <w:szCs w:val="24"/>
        </w:rPr>
        <w:t>Договором</w:t>
      </w:r>
      <w:r w:rsidRPr="005B1275">
        <w:rPr>
          <w:sz w:val="24"/>
          <w:szCs w:val="24"/>
        </w:rPr>
        <w:t>.</w:t>
      </w:r>
    </w:p>
    <w:p w14:paraId="5BA14EA9" w14:textId="77777777" w:rsidR="008D1C5A" w:rsidRPr="002404D1" w:rsidRDefault="008D1C5A" w:rsidP="008D1C5A">
      <w:pPr>
        <w:tabs>
          <w:tab w:val="left" w:pos="0"/>
          <w:tab w:val="left" w:leader="underscore" w:pos="7238"/>
          <w:tab w:val="left" w:pos="7454"/>
        </w:tabs>
        <w:autoSpaceDE w:val="0"/>
        <w:autoSpaceDN w:val="0"/>
        <w:adjustRightInd w:val="0"/>
        <w:spacing w:line="360" w:lineRule="exact"/>
        <w:ind w:right="-147"/>
        <w:contextualSpacing/>
        <w:jc w:val="both"/>
        <w:rPr>
          <w:bCs/>
          <w:sz w:val="24"/>
          <w:szCs w:val="24"/>
        </w:rPr>
      </w:pPr>
    </w:p>
    <w:p w14:paraId="5653803C" w14:textId="77777777" w:rsidR="008D1C5A" w:rsidRPr="002404D1" w:rsidRDefault="008D1C5A" w:rsidP="008D1C5A">
      <w:pPr>
        <w:pStyle w:val="a5"/>
        <w:numPr>
          <w:ilvl w:val="0"/>
          <w:numId w:val="4"/>
        </w:numPr>
        <w:tabs>
          <w:tab w:val="left" w:leader="underscore" w:pos="432"/>
        </w:tabs>
        <w:autoSpaceDE w:val="0"/>
        <w:autoSpaceDN w:val="0"/>
        <w:adjustRightInd w:val="0"/>
        <w:spacing w:line="360" w:lineRule="exact"/>
        <w:ind w:left="0" w:firstLine="567"/>
        <w:jc w:val="center"/>
        <w:rPr>
          <w:b/>
          <w:bCs/>
          <w:sz w:val="24"/>
          <w:szCs w:val="24"/>
        </w:rPr>
      </w:pPr>
      <w:r w:rsidRPr="002404D1">
        <w:rPr>
          <w:b/>
          <w:bCs/>
          <w:sz w:val="24"/>
          <w:szCs w:val="24"/>
        </w:rPr>
        <w:t>ОТВЕТСТВЕННОСТЬ СТОРОН</w:t>
      </w:r>
    </w:p>
    <w:p w14:paraId="5C6B6BA4" w14:textId="77777777" w:rsidR="008D1C5A" w:rsidRPr="002404D1" w:rsidRDefault="008D1C5A" w:rsidP="008D1C5A">
      <w:pPr>
        <w:tabs>
          <w:tab w:val="left" w:leader="underscore" w:pos="432"/>
        </w:tabs>
        <w:autoSpaceDE w:val="0"/>
        <w:autoSpaceDN w:val="0"/>
        <w:adjustRightInd w:val="0"/>
        <w:spacing w:line="360" w:lineRule="exact"/>
        <w:contextualSpacing/>
        <w:jc w:val="center"/>
        <w:rPr>
          <w:bCs/>
          <w:sz w:val="24"/>
          <w:szCs w:val="24"/>
        </w:rPr>
      </w:pPr>
    </w:p>
    <w:p w14:paraId="200D575C" w14:textId="77777777" w:rsidR="008D1C5A" w:rsidRPr="002404D1" w:rsidRDefault="008D1C5A" w:rsidP="008D1C5A">
      <w:pPr>
        <w:tabs>
          <w:tab w:val="left" w:pos="1454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ADD23A9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2404D1">
        <w:rPr>
          <w:sz w:val="24"/>
          <w:szCs w:val="24"/>
        </w:rPr>
        <w:t xml:space="preserve">5.2. </w:t>
      </w:r>
      <w:r w:rsidRPr="002404D1">
        <w:rPr>
          <w:rFonts w:eastAsiaTheme="minorHAnsi"/>
          <w:bCs/>
          <w:sz w:val="24"/>
          <w:szCs w:val="24"/>
          <w:lang w:eastAsia="en-US"/>
        </w:rPr>
        <w:t xml:space="preserve">В случае нарушения Исполнителем установленного </w:t>
      </w:r>
      <w:r>
        <w:rPr>
          <w:rFonts w:eastAsiaTheme="minorHAnsi"/>
          <w:bCs/>
          <w:sz w:val="24"/>
          <w:szCs w:val="24"/>
          <w:lang w:eastAsia="en-US"/>
        </w:rPr>
        <w:t>Договором</w:t>
      </w:r>
      <w:r w:rsidRPr="002404D1">
        <w:rPr>
          <w:rFonts w:eastAsiaTheme="minorHAnsi"/>
          <w:bCs/>
          <w:sz w:val="24"/>
          <w:szCs w:val="24"/>
          <w:lang w:eastAsia="en-US"/>
        </w:rPr>
        <w:t xml:space="preserve"> срока выполнения мероприятий по подключению заявитель вправе потребовать от исполнителя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</w:t>
      </w:r>
      <w:r>
        <w:rPr>
          <w:rFonts w:eastAsiaTheme="minorHAnsi"/>
          <w:bCs/>
          <w:sz w:val="24"/>
          <w:szCs w:val="24"/>
          <w:lang w:eastAsia="en-US"/>
        </w:rPr>
        <w:t>Договора</w:t>
      </w:r>
      <w:r w:rsidRPr="002404D1">
        <w:rPr>
          <w:rFonts w:eastAsiaTheme="minorHAnsi"/>
          <w:bCs/>
          <w:sz w:val="24"/>
          <w:szCs w:val="24"/>
          <w:lang w:eastAsia="en-US"/>
        </w:rPr>
        <w:t xml:space="preserve">, и платы за подключение по </w:t>
      </w:r>
      <w:r>
        <w:rPr>
          <w:rFonts w:eastAsiaTheme="minorHAnsi"/>
          <w:bCs/>
          <w:sz w:val="24"/>
          <w:szCs w:val="24"/>
          <w:lang w:eastAsia="en-US"/>
        </w:rPr>
        <w:t>Договору</w:t>
      </w:r>
      <w:r w:rsidRPr="002404D1">
        <w:rPr>
          <w:rFonts w:eastAsiaTheme="minorHAnsi"/>
          <w:bCs/>
          <w:sz w:val="24"/>
          <w:szCs w:val="24"/>
          <w:lang w:eastAsia="en-US"/>
        </w:rPr>
        <w:t xml:space="preserve">, за каждый день просрочки начиная с 1-го дня после истечения, установленного в </w:t>
      </w:r>
      <w:r>
        <w:rPr>
          <w:rFonts w:eastAsiaTheme="minorHAnsi"/>
          <w:bCs/>
          <w:sz w:val="24"/>
          <w:szCs w:val="24"/>
          <w:lang w:eastAsia="en-US"/>
        </w:rPr>
        <w:t>Договоре</w:t>
      </w:r>
      <w:r w:rsidRPr="002404D1">
        <w:rPr>
          <w:rFonts w:eastAsiaTheme="minorHAnsi"/>
          <w:bCs/>
          <w:sz w:val="24"/>
          <w:szCs w:val="24"/>
          <w:lang w:eastAsia="en-US"/>
        </w:rPr>
        <w:t>, срока подключения;</w:t>
      </w:r>
    </w:p>
    <w:p w14:paraId="50ADEFEC" w14:textId="77777777" w:rsidR="008D1C5A" w:rsidRPr="00C03A9C" w:rsidRDefault="008D1C5A" w:rsidP="008D1C5A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2404D1">
        <w:rPr>
          <w:rFonts w:eastAsiaTheme="minorHAnsi"/>
          <w:bCs/>
          <w:sz w:val="24"/>
          <w:szCs w:val="24"/>
          <w:lang w:eastAsia="en-US"/>
        </w:rPr>
        <w:t>5.3. В случае нарушения Заявителем более ч</w:t>
      </w:r>
      <w:r>
        <w:rPr>
          <w:rFonts w:eastAsiaTheme="minorHAnsi"/>
          <w:bCs/>
          <w:sz w:val="24"/>
          <w:szCs w:val="24"/>
          <w:lang w:eastAsia="en-US"/>
        </w:rPr>
        <w:t>ем на 30 дней установленного в Д</w:t>
      </w:r>
      <w:r w:rsidRPr="002404D1">
        <w:rPr>
          <w:rFonts w:eastAsiaTheme="minorHAnsi"/>
          <w:bCs/>
          <w:sz w:val="24"/>
          <w:szCs w:val="24"/>
          <w:lang w:eastAsia="en-US"/>
        </w:rPr>
        <w:t xml:space="preserve">оговоре срока выполнения мероприятий по подключению исполнитель вправе потребовать от заявителя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</w:t>
      </w:r>
      <w:r>
        <w:rPr>
          <w:rFonts w:eastAsiaTheme="minorHAnsi"/>
          <w:bCs/>
          <w:sz w:val="24"/>
          <w:szCs w:val="24"/>
          <w:lang w:eastAsia="en-US"/>
        </w:rPr>
        <w:t>Договора</w:t>
      </w:r>
      <w:r w:rsidRPr="002404D1">
        <w:rPr>
          <w:rFonts w:eastAsiaTheme="minorHAnsi"/>
          <w:bCs/>
          <w:sz w:val="24"/>
          <w:szCs w:val="24"/>
          <w:lang w:eastAsia="en-US"/>
        </w:rPr>
        <w:t xml:space="preserve"> о подключении, и платы за подключение по </w:t>
      </w:r>
      <w:r>
        <w:rPr>
          <w:rFonts w:eastAsiaTheme="minorHAnsi"/>
          <w:bCs/>
          <w:sz w:val="24"/>
          <w:szCs w:val="24"/>
          <w:lang w:eastAsia="en-US"/>
        </w:rPr>
        <w:t>Договору</w:t>
      </w:r>
      <w:r w:rsidRPr="002404D1">
        <w:rPr>
          <w:rFonts w:eastAsiaTheme="minorHAnsi"/>
          <w:bCs/>
          <w:sz w:val="24"/>
          <w:szCs w:val="24"/>
          <w:lang w:eastAsia="en-US"/>
        </w:rPr>
        <w:t xml:space="preserve">, за каждый день просрочки, начиная с 31 дня после истечения установленного в </w:t>
      </w:r>
      <w:r>
        <w:rPr>
          <w:rFonts w:eastAsiaTheme="minorHAnsi"/>
          <w:bCs/>
          <w:sz w:val="24"/>
          <w:szCs w:val="24"/>
          <w:lang w:eastAsia="en-US"/>
        </w:rPr>
        <w:t xml:space="preserve">Договоре </w:t>
      </w:r>
      <w:r w:rsidRPr="002404D1">
        <w:rPr>
          <w:rFonts w:eastAsiaTheme="minorHAnsi"/>
          <w:bCs/>
          <w:sz w:val="24"/>
          <w:szCs w:val="24"/>
          <w:lang w:eastAsia="en-US"/>
        </w:rPr>
        <w:t>срока подключения;</w:t>
      </w:r>
    </w:p>
    <w:p w14:paraId="3BDA0F4B" w14:textId="77777777" w:rsidR="008D1C5A" w:rsidRPr="00034701" w:rsidRDefault="008D1C5A" w:rsidP="008D1C5A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6F2210">
        <w:rPr>
          <w:sz w:val="24"/>
          <w:szCs w:val="24"/>
        </w:rPr>
        <w:t>В случае несвоевременн</w:t>
      </w:r>
      <w:r>
        <w:rPr>
          <w:sz w:val="24"/>
          <w:szCs w:val="24"/>
        </w:rPr>
        <w:t>ой и (или) неполной оплаты З</w:t>
      </w:r>
      <w:r w:rsidRPr="006F2210">
        <w:rPr>
          <w:sz w:val="24"/>
          <w:szCs w:val="24"/>
        </w:rPr>
        <w:t>аявителем обязател</w:t>
      </w:r>
      <w:r>
        <w:rPr>
          <w:sz w:val="24"/>
          <w:szCs w:val="24"/>
        </w:rPr>
        <w:t xml:space="preserve">ьных платежей, </w:t>
      </w:r>
      <w:r w:rsidRPr="006F2210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установленных п. 4.2 настоящего Договора,</w:t>
      </w:r>
      <w:r w:rsidRPr="006F22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т.ч. </w:t>
      </w:r>
      <w:r w:rsidRPr="006F2210">
        <w:rPr>
          <w:sz w:val="24"/>
          <w:szCs w:val="24"/>
        </w:rPr>
        <w:t xml:space="preserve">обязательств по оплате каждого из </w:t>
      </w:r>
      <w:r>
        <w:rPr>
          <w:sz w:val="24"/>
          <w:szCs w:val="24"/>
        </w:rPr>
        <w:t xml:space="preserve">авансовых </w:t>
      </w:r>
      <w:r w:rsidRPr="006F2210">
        <w:rPr>
          <w:sz w:val="24"/>
          <w:szCs w:val="24"/>
        </w:rPr>
        <w:t>платеже</w:t>
      </w:r>
      <w:r>
        <w:rPr>
          <w:sz w:val="24"/>
          <w:szCs w:val="24"/>
        </w:rPr>
        <w:t xml:space="preserve">й, указанных в п. 4.2.1, 4.2.2, </w:t>
      </w:r>
      <w:r w:rsidRPr="006F2210">
        <w:rPr>
          <w:sz w:val="24"/>
          <w:szCs w:val="24"/>
        </w:rPr>
        <w:t>4.2.3</w:t>
      </w:r>
      <w:r w:rsidRPr="00431A67">
        <w:rPr>
          <w:sz w:val="24"/>
          <w:szCs w:val="24"/>
        </w:rPr>
        <w:t>, 4.2.4</w:t>
      </w:r>
      <w:r>
        <w:rPr>
          <w:sz w:val="24"/>
          <w:szCs w:val="24"/>
        </w:rPr>
        <w:t xml:space="preserve"> Договора,</w:t>
      </w:r>
      <w:r w:rsidRPr="006F2210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 вправе потребовать от З</w:t>
      </w:r>
      <w:r w:rsidRPr="006F2210">
        <w:rPr>
          <w:sz w:val="24"/>
          <w:szCs w:val="24"/>
        </w:rPr>
        <w:t xml:space="preserve">аявителя уплаты </w:t>
      </w:r>
      <w:r>
        <w:rPr>
          <w:sz w:val="24"/>
          <w:szCs w:val="24"/>
        </w:rPr>
        <w:t>неустойки (</w:t>
      </w:r>
      <w:r w:rsidRPr="006F2210">
        <w:rPr>
          <w:sz w:val="24"/>
          <w:szCs w:val="24"/>
        </w:rPr>
        <w:t>пени</w:t>
      </w:r>
      <w:r>
        <w:rPr>
          <w:sz w:val="24"/>
          <w:szCs w:val="24"/>
        </w:rPr>
        <w:t>)</w:t>
      </w:r>
      <w:r w:rsidRPr="006F22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каждому невыполненному обязательству, указанному в п. 4.2.1, 4.2.2, 4.2.3 и 4.2.4, </w:t>
      </w:r>
      <w:r w:rsidRPr="006F2210">
        <w:rPr>
          <w:sz w:val="24"/>
          <w:szCs w:val="24"/>
        </w:rPr>
        <w:t xml:space="preserve">в размере одной сто тридцатой ключевой ставки Центрального банка Российской Федерации, действующей на день </w:t>
      </w:r>
      <w:r w:rsidRPr="00034701">
        <w:rPr>
          <w:sz w:val="24"/>
          <w:szCs w:val="24"/>
        </w:rPr>
        <w:t>фактической оплаты,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14:paraId="378992ED" w14:textId="77777777" w:rsidR="008D1C5A" w:rsidRPr="00034701" w:rsidRDefault="008D1C5A" w:rsidP="008D1C5A">
      <w:pPr>
        <w:tabs>
          <w:tab w:val="left" w:pos="1454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i/>
          <w:sz w:val="24"/>
          <w:szCs w:val="24"/>
        </w:rPr>
      </w:pPr>
      <w:r w:rsidRPr="00034701">
        <w:rPr>
          <w:i/>
          <w:sz w:val="24"/>
          <w:szCs w:val="24"/>
        </w:rPr>
        <w:t xml:space="preserve">В случае заключения Договора с двумя и более Заявителями, Заявители несут солидарную обязанность (ответственность) перед Исполнителем по оплате неустойки, указанной в настоящем пункте Договора. </w:t>
      </w:r>
    </w:p>
    <w:p w14:paraId="3D0D15F5" w14:textId="542E9544" w:rsidR="008D1C5A" w:rsidRPr="00097551" w:rsidRDefault="008D1C5A" w:rsidP="008D1C5A">
      <w:pPr>
        <w:tabs>
          <w:tab w:val="left" w:pos="567"/>
        </w:tabs>
        <w:spacing w:line="360" w:lineRule="exact"/>
        <w:jc w:val="both"/>
        <w:rPr>
          <w:i/>
          <w:iCs/>
          <w:sz w:val="24"/>
        </w:rPr>
      </w:pPr>
      <w:r w:rsidRPr="00034701">
        <w:tab/>
      </w:r>
      <w:r w:rsidR="00580912">
        <w:rPr>
          <w:sz w:val="24"/>
          <w:szCs w:val="24"/>
        </w:rPr>
        <w:t xml:space="preserve">5.5. </w:t>
      </w:r>
      <w:r w:rsidRPr="00097551">
        <w:rPr>
          <w:sz w:val="24"/>
        </w:rPr>
        <w:t>Исполнитель, в случае неисполнения обязательств, предусмотренных настоящим</w:t>
      </w:r>
      <w:r w:rsidRPr="00097551">
        <w:rPr>
          <w:sz w:val="24"/>
        </w:rPr>
        <w:br/>
        <w:t>Договором, либо исполнения их ненадлежащим образом, несет перед Заявителем</w:t>
      </w:r>
      <w:r w:rsidRPr="00097551">
        <w:rPr>
          <w:sz w:val="24"/>
        </w:rPr>
        <w:br/>
        <w:t>ответственность в размере реального ущерба. Размер реального ущерба устанавливается</w:t>
      </w:r>
      <w:r w:rsidRPr="00097551">
        <w:rPr>
          <w:sz w:val="24"/>
        </w:rPr>
        <w:br/>
        <w:t>вступившим в законную силу решением суда.</w:t>
      </w:r>
    </w:p>
    <w:p w14:paraId="3A102A33" w14:textId="77777777" w:rsidR="008D1C5A" w:rsidRDefault="008D1C5A" w:rsidP="008D1C5A">
      <w:pPr>
        <w:tabs>
          <w:tab w:val="left" w:pos="567"/>
        </w:tabs>
        <w:spacing w:line="360" w:lineRule="exact"/>
        <w:jc w:val="both"/>
        <w:rPr>
          <w:i/>
          <w:iCs/>
        </w:rPr>
      </w:pPr>
      <w:r>
        <w:rPr>
          <w:i/>
          <w:iCs/>
        </w:rPr>
        <w:tab/>
      </w:r>
      <w:r w:rsidRPr="00097551">
        <w:rPr>
          <w:i/>
          <w:sz w:val="24"/>
        </w:rPr>
        <w:t>В случае расторжения Договора по вине Заявителя по любому основанию,</w:t>
      </w:r>
      <w:r w:rsidRPr="00097551">
        <w:rPr>
          <w:i/>
          <w:sz w:val="24"/>
        </w:rPr>
        <w:br/>
        <w:t>Заявитель обязуется возместить Исполнителю все фактичес</w:t>
      </w:r>
      <w:r>
        <w:rPr>
          <w:i/>
          <w:sz w:val="24"/>
        </w:rPr>
        <w:t xml:space="preserve">ки понесенные расходы и убытки, </w:t>
      </w:r>
      <w:r w:rsidRPr="00097551">
        <w:rPr>
          <w:i/>
          <w:sz w:val="24"/>
        </w:rPr>
        <w:t>связанные с исполнением настоящего Договора. В случа</w:t>
      </w:r>
      <w:r>
        <w:rPr>
          <w:i/>
          <w:sz w:val="24"/>
        </w:rPr>
        <w:t xml:space="preserve">е наличия разногласий о размере </w:t>
      </w:r>
      <w:r w:rsidRPr="00097551">
        <w:rPr>
          <w:i/>
          <w:sz w:val="24"/>
        </w:rPr>
        <w:t>фактически понесенных расходов, стороны урегулируют</w:t>
      </w:r>
      <w:r>
        <w:rPr>
          <w:i/>
          <w:sz w:val="24"/>
        </w:rPr>
        <w:t xml:space="preserve"> их в соответствии с разделом 7 </w:t>
      </w:r>
      <w:r w:rsidRPr="00097551">
        <w:rPr>
          <w:i/>
          <w:sz w:val="24"/>
        </w:rPr>
        <w:t>Договора.</w:t>
      </w:r>
    </w:p>
    <w:p w14:paraId="192FCA56" w14:textId="77777777" w:rsidR="008D1C5A" w:rsidRPr="009C0AC1" w:rsidRDefault="008D1C5A" w:rsidP="008D1C5A">
      <w:pPr>
        <w:tabs>
          <w:tab w:val="left" w:pos="567"/>
        </w:tabs>
        <w:spacing w:line="360" w:lineRule="exact"/>
        <w:jc w:val="both"/>
        <w:rPr>
          <w:i/>
          <w:iCs/>
        </w:rPr>
      </w:pPr>
    </w:p>
    <w:p w14:paraId="5971F69E" w14:textId="77777777" w:rsidR="008D1C5A" w:rsidRDefault="008D1C5A" w:rsidP="008D1C5A">
      <w:pPr>
        <w:tabs>
          <w:tab w:val="left" w:pos="1454"/>
        </w:tabs>
        <w:autoSpaceDE w:val="0"/>
        <w:autoSpaceDN w:val="0"/>
        <w:adjustRightInd w:val="0"/>
        <w:spacing w:line="360" w:lineRule="exact"/>
        <w:ind w:firstLine="567"/>
        <w:contextualSpacing/>
        <w:jc w:val="center"/>
        <w:rPr>
          <w:b/>
          <w:bCs/>
          <w:sz w:val="24"/>
          <w:szCs w:val="24"/>
        </w:rPr>
      </w:pPr>
      <w:r w:rsidRPr="002404D1">
        <w:rPr>
          <w:b/>
          <w:bCs/>
          <w:sz w:val="24"/>
          <w:szCs w:val="24"/>
        </w:rPr>
        <w:t>6. РАЗРЕШЕНИЕ СПОРОВ</w:t>
      </w:r>
    </w:p>
    <w:p w14:paraId="040F0024" w14:textId="77777777" w:rsidR="008D1C5A" w:rsidRPr="00803B7D" w:rsidRDefault="008D1C5A" w:rsidP="008D1C5A">
      <w:pPr>
        <w:tabs>
          <w:tab w:val="left" w:pos="1454"/>
        </w:tabs>
        <w:autoSpaceDE w:val="0"/>
        <w:autoSpaceDN w:val="0"/>
        <w:adjustRightInd w:val="0"/>
        <w:spacing w:line="360" w:lineRule="exact"/>
        <w:ind w:firstLine="567"/>
        <w:contextualSpacing/>
        <w:jc w:val="center"/>
        <w:rPr>
          <w:b/>
          <w:bCs/>
          <w:sz w:val="24"/>
          <w:szCs w:val="24"/>
        </w:rPr>
      </w:pPr>
    </w:p>
    <w:p w14:paraId="4529D167" w14:textId="2C05A02A" w:rsidR="00A80C12" w:rsidRPr="00A80C12" w:rsidRDefault="00A80C12" w:rsidP="00A80C12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4"/>
        </w:rPr>
      </w:pPr>
      <w:r w:rsidRPr="00A80C12">
        <w:rPr>
          <w:sz w:val="24"/>
        </w:rPr>
        <w:t>6.1. Споры Сторон, связанные с исполнением настоящего Договора, разрешаются путем переговоров Сторон, а в случае недостижения Сторонами соглашения споры и разногласия, возникающие из настоящего Договора, подлежат разрешению в Арбитражном суде Камчатского края в порядке, установленном законодательством Россий</w:t>
      </w:r>
      <w:r>
        <w:rPr>
          <w:sz w:val="24"/>
        </w:rPr>
        <w:t>ской Федерации, а в случае если</w:t>
      </w:r>
      <w:r w:rsidRPr="00A80C12">
        <w:rPr>
          <w:sz w:val="24"/>
        </w:rPr>
        <w:t xml:space="preserve"> Заявителем является физическое лицо в соответствии со ст. 29 ГПК РФ.</w:t>
      </w:r>
    </w:p>
    <w:p w14:paraId="7ADAD695" w14:textId="76A6DB8B" w:rsidR="008D1C5A" w:rsidRDefault="00A80C12" w:rsidP="00A80C1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Arial Narrow" w:eastAsiaTheme="minorHAnsi" w:hAnsi="Arial Narrow" w:cs="Arial Narrow"/>
          <w:lang w:eastAsia="en-US"/>
        </w:rPr>
      </w:pPr>
      <w:r w:rsidRPr="00A80C12">
        <w:rPr>
          <w:sz w:val="24"/>
        </w:rPr>
        <w:t xml:space="preserve">6.2. Стороны устанавливают обязательный досудебный порядок урегулирования споров и разногласий по настоящему Договору или в связи с ним. В случае если Сторона, получившая письменную претензию другой Стороны, по </w:t>
      </w:r>
      <w:r>
        <w:rPr>
          <w:sz w:val="24"/>
        </w:rPr>
        <w:t>истечении 30 (тридцати) дней не</w:t>
      </w:r>
      <w:r w:rsidRPr="00A80C12">
        <w:rPr>
          <w:sz w:val="24"/>
        </w:rPr>
        <w:t xml:space="preserve"> направит другой Стороне ответ, последняя вправе передать спор на рассмотрение в Арбитражный с</w:t>
      </w:r>
      <w:r>
        <w:rPr>
          <w:sz w:val="24"/>
        </w:rPr>
        <w:t>уд Камчатского края, а в случае</w:t>
      </w:r>
      <w:r w:rsidRPr="00A80C12">
        <w:rPr>
          <w:sz w:val="24"/>
        </w:rPr>
        <w:t xml:space="preserve"> если Заявителем является физическое лицо в соответствии со ст. 29 ГПК РФ</w:t>
      </w:r>
      <w:r>
        <w:rPr>
          <w:rFonts w:ascii="Arial Narrow" w:eastAsiaTheme="minorHAnsi" w:hAnsi="Arial Narrow" w:cs="Arial Narrow"/>
          <w:lang w:eastAsia="en-US"/>
        </w:rPr>
        <w:t>.</w:t>
      </w:r>
    </w:p>
    <w:p w14:paraId="7A4168CA" w14:textId="77777777" w:rsidR="00847F42" w:rsidRPr="00A80C12" w:rsidRDefault="00847F42" w:rsidP="00A80C12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4"/>
        </w:rPr>
      </w:pPr>
    </w:p>
    <w:p w14:paraId="386705F8" w14:textId="77777777" w:rsidR="008D1C5A" w:rsidRPr="002404D1" w:rsidRDefault="008D1C5A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center"/>
        <w:rPr>
          <w:b/>
          <w:sz w:val="24"/>
          <w:szCs w:val="24"/>
        </w:rPr>
      </w:pPr>
      <w:r w:rsidRPr="002404D1">
        <w:rPr>
          <w:b/>
          <w:sz w:val="24"/>
          <w:szCs w:val="24"/>
        </w:rPr>
        <w:t>7. ЗАКЛЮЧИТЕЛЬНЫЕ ПОЛОЖЕНИЯ.</w:t>
      </w:r>
    </w:p>
    <w:p w14:paraId="635CCE0A" w14:textId="77777777" w:rsidR="008D1C5A" w:rsidRDefault="008D1C5A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center"/>
        <w:rPr>
          <w:sz w:val="24"/>
          <w:szCs w:val="24"/>
        </w:rPr>
      </w:pPr>
    </w:p>
    <w:p w14:paraId="7A593264" w14:textId="77777777" w:rsidR="008D1C5A" w:rsidRDefault="008D1C5A" w:rsidP="008D1C5A">
      <w:pPr>
        <w:tabs>
          <w:tab w:val="left" w:pos="1421"/>
        </w:tabs>
        <w:spacing w:line="3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Pr="002404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404D1">
        <w:rPr>
          <w:sz w:val="24"/>
          <w:szCs w:val="24"/>
        </w:rPr>
        <w:t>Договор вступает в силу с момента его подписания Сторонами и действует до даты исполнен</w:t>
      </w:r>
      <w:r>
        <w:rPr>
          <w:sz w:val="24"/>
          <w:szCs w:val="24"/>
        </w:rPr>
        <w:t>ия Сторонами своих обязательств.</w:t>
      </w:r>
    </w:p>
    <w:p w14:paraId="4AEF2196" w14:textId="77777777" w:rsidR="008D1C5A" w:rsidRPr="00604708" w:rsidRDefault="008D1C5A" w:rsidP="008D1C5A">
      <w:pPr>
        <w:tabs>
          <w:tab w:val="left" w:pos="1421"/>
        </w:tabs>
        <w:spacing w:line="360" w:lineRule="exact"/>
        <w:ind w:firstLine="567"/>
        <w:jc w:val="both"/>
        <w:rPr>
          <w:sz w:val="24"/>
        </w:rPr>
      </w:pPr>
      <w:r w:rsidRPr="00604708">
        <w:rPr>
          <w:sz w:val="24"/>
        </w:rPr>
        <w:t>Истечение срока подключения не влечет прекращения неисполненных по</w:t>
      </w:r>
      <w:r w:rsidRPr="00604708">
        <w:rPr>
          <w:sz w:val="24"/>
        </w:rPr>
        <w:br/>
        <w:t>Договору обязательств Сторон. Прекращение действия Договора не освобождает Стороны от</w:t>
      </w:r>
      <w:r w:rsidRPr="00604708">
        <w:rPr>
          <w:sz w:val="24"/>
        </w:rPr>
        <w:br/>
        <w:t>ответственности за его нарушение.</w:t>
      </w:r>
    </w:p>
    <w:p w14:paraId="52E849B0" w14:textId="77777777" w:rsidR="008D1C5A" w:rsidRPr="002404D1" w:rsidRDefault="008D1C5A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2404D1">
        <w:rPr>
          <w:sz w:val="24"/>
          <w:szCs w:val="24"/>
        </w:rPr>
        <w:t>Настоящий Договор составлен в 2 (двух) экземплярах, имеющих одинаковую юридическую силу, по одному для каждой из Сторон.</w:t>
      </w:r>
    </w:p>
    <w:p w14:paraId="345FC8BE" w14:textId="77777777" w:rsidR="008D1C5A" w:rsidRDefault="008D1C5A" w:rsidP="008D1C5A">
      <w:pPr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7.</w:t>
      </w:r>
      <w:r>
        <w:rPr>
          <w:sz w:val="24"/>
          <w:szCs w:val="24"/>
        </w:rPr>
        <w:t>3.</w:t>
      </w:r>
      <w:r w:rsidRPr="002404D1">
        <w:rPr>
          <w:sz w:val="24"/>
          <w:szCs w:val="24"/>
        </w:rPr>
        <w:t xml:space="preserve"> Договор содержит Приложения, которые являются его неотъемлемой частью.</w:t>
      </w:r>
    </w:p>
    <w:p w14:paraId="59A4F8C3" w14:textId="77777777" w:rsidR="008D1C5A" w:rsidRPr="00604708" w:rsidRDefault="008D1C5A" w:rsidP="008D1C5A">
      <w:pPr>
        <w:tabs>
          <w:tab w:val="left" w:pos="567"/>
        </w:tabs>
        <w:spacing w:line="360" w:lineRule="exact"/>
        <w:jc w:val="both"/>
        <w:rPr>
          <w:sz w:val="24"/>
        </w:rPr>
      </w:pPr>
      <w:r>
        <w:tab/>
      </w:r>
      <w:r w:rsidRPr="00604708">
        <w:rPr>
          <w:sz w:val="24"/>
        </w:rPr>
        <w:t>При заключении Договора в электронной форме, Договор подписывается со</w:t>
      </w:r>
      <w:r w:rsidRPr="00604708">
        <w:rPr>
          <w:sz w:val="24"/>
        </w:rPr>
        <w:br/>
        <w:t>стороны физического лица простой электронной подписью, со стороны юридического лица -</w:t>
      </w:r>
      <w:r w:rsidRPr="00604708">
        <w:rPr>
          <w:sz w:val="24"/>
        </w:rPr>
        <w:br/>
        <w:t>усиленной квалифицированной электронной подписью.</w:t>
      </w:r>
    </w:p>
    <w:p w14:paraId="28E84594" w14:textId="77777777" w:rsidR="008D1C5A" w:rsidRPr="00604708" w:rsidRDefault="008D1C5A" w:rsidP="008D1C5A">
      <w:pPr>
        <w:tabs>
          <w:tab w:val="left" w:pos="567"/>
        </w:tabs>
        <w:spacing w:line="360" w:lineRule="exact"/>
        <w:jc w:val="both"/>
        <w:rPr>
          <w:sz w:val="24"/>
        </w:rPr>
      </w:pPr>
      <w:r w:rsidRPr="00604708">
        <w:rPr>
          <w:sz w:val="24"/>
        </w:rPr>
        <w:tab/>
        <w:t>Все изменения и дополнения к Договору действительны, если совершены в</w:t>
      </w:r>
      <w:r w:rsidRPr="00604708">
        <w:rPr>
          <w:sz w:val="24"/>
        </w:rPr>
        <w:br/>
        <w:t>письменной форме и подписаны обеими Сторонами.</w:t>
      </w:r>
    </w:p>
    <w:p w14:paraId="71C21874" w14:textId="77777777" w:rsidR="008D1C5A" w:rsidRPr="00604708" w:rsidRDefault="008D1C5A" w:rsidP="008D1C5A">
      <w:pPr>
        <w:tabs>
          <w:tab w:val="left" w:pos="567"/>
          <w:tab w:val="left" w:pos="1186"/>
        </w:tabs>
        <w:spacing w:line="360" w:lineRule="exact"/>
        <w:jc w:val="both"/>
        <w:rPr>
          <w:sz w:val="24"/>
        </w:rPr>
      </w:pPr>
      <w:r w:rsidRPr="00604708">
        <w:rPr>
          <w:sz w:val="24"/>
        </w:rPr>
        <w:tab/>
        <w:t>В случаях, предусмотренных Договором, право на односторонний отказ от</w:t>
      </w:r>
      <w:r w:rsidRPr="00604708">
        <w:rPr>
          <w:sz w:val="24"/>
        </w:rPr>
        <w:br/>
        <w:t xml:space="preserve">исполнения Договора осуществляется управомоченной </w:t>
      </w:r>
      <w:r>
        <w:rPr>
          <w:sz w:val="24"/>
        </w:rPr>
        <w:t>С</w:t>
      </w:r>
      <w:r w:rsidRPr="00604708">
        <w:rPr>
          <w:sz w:val="24"/>
        </w:rPr>
        <w:t>тороной путем уведомления другой</w:t>
      </w:r>
      <w:r w:rsidRPr="00604708">
        <w:rPr>
          <w:sz w:val="24"/>
        </w:rPr>
        <w:br/>
      </w:r>
      <w:r>
        <w:rPr>
          <w:sz w:val="24"/>
        </w:rPr>
        <w:t>С</w:t>
      </w:r>
      <w:r w:rsidRPr="00604708">
        <w:rPr>
          <w:sz w:val="24"/>
        </w:rPr>
        <w:t>тороны об отказе от исполнения договора. Договор считается расторгнутым с момента</w:t>
      </w:r>
      <w:r w:rsidRPr="00604708">
        <w:rPr>
          <w:sz w:val="24"/>
        </w:rPr>
        <w:br/>
        <w:t>получения указанного уведомления.</w:t>
      </w:r>
    </w:p>
    <w:p w14:paraId="3E31043D" w14:textId="77777777" w:rsidR="008D1C5A" w:rsidRPr="00604708" w:rsidRDefault="008D1C5A" w:rsidP="008D1C5A">
      <w:pPr>
        <w:tabs>
          <w:tab w:val="left" w:pos="567"/>
        </w:tabs>
        <w:spacing w:line="360" w:lineRule="exact"/>
        <w:ind w:right="10"/>
        <w:jc w:val="both"/>
        <w:rPr>
          <w:sz w:val="24"/>
        </w:rPr>
      </w:pPr>
      <w:r w:rsidRPr="00604708">
        <w:rPr>
          <w:sz w:val="24"/>
        </w:rPr>
        <w:tab/>
        <w:t>С момента расторжения (прекращения действия) Договора прекращают свое</w:t>
      </w:r>
      <w:r w:rsidRPr="00604708">
        <w:rPr>
          <w:sz w:val="24"/>
        </w:rPr>
        <w:br/>
        <w:t>действие технические условия подключения.</w:t>
      </w:r>
    </w:p>
    <w:p w14:paraId="797C79CA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7.3. Сторона в случае изменения местонахождения (адреса) или банковских реквизитов обязана письменно в течение 5 (пяти) рабочих дней проинформировать об этом другую Сторону.</w:t>
      </w:r>
    </w:p>
    <w:p w14:paraId="37592E39" w14:textId="77777777" w:rsidR="008D1C5A" w:rsidRDefault="008D1C5A" w:rsidP="008D1C5A">
      <w:pPr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  <w:r w:rsidRPr="002404D1">
        <w:rPr>
          <w:sz w:val="24"/>
          <w:szCs w:val="24"/>
        </w:rPr>
        <w:t>7.4. Отношения, не урегулированные настоящим Договором, регулируются законодательством Российской Федерации.</w:t>
      </w:r>
    </w:p>
    <w:p w14:paraId="734F13A6" w14:textId="77777777" w:rsidR="008D1C5A" w:rsidRDefault="008D1C5A" w:rsidP="008D1C5A">
      <w:pPr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</w:p>
    <w:p w14:paraId="3BB1CA6E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contextualSpacing/>
        <w:jc w:val="center"/>
        <w:rPr>
          <w:b/>
          <w:sz w:val="24"/>
          <w:szCs w:val="24"/>
        </w:rPr>
      </w:pPr>
      <w:r w:rsidRPr="002404D1">
        <w:rPr>
          <w:b/>
          <w:sz w:val="24"/>
          <w:szCs w:val="24"/>
        </w:rPr>
        <w:t>8. ПЕРЕЧЕНЬ ПРИЛОЖЕНИЙ К НАСТОЯЩЕМУ ДОГОВОРУ</w:t>
      </w:r>
    </w:p>
    <w:p w14:paraId="2EAFB302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contextualSpacing/>
        <w:jc w:val="center"/>
        <w:rPr>
          <w:b/>
          <w:sz w:val="24"/>
          <w:szCs w:val="24"/>
        </w:rPr>
      </w:pPr>
    </w:p>
    <w:p w14:paraId="25730D6C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 xml:space="preserve">8.1. Приложение № 1 - Условия подключения к системам теплоснабжения. </w:t>
      </w:r>
    </w:p>
    <w:p w14:paraId="49D6BCD4" w14:textId="77777777" w:rsidR="008D1C5A" w:rsidRPr="002404D1" w:rsidRDefault="008D1C5A" w:rsidP="008D1C5A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 xml:space="preserve">8.2. Приложение № 2 - Технические условия на установку приборов учета тепловой энергии и теплоносителя. </w:t>
      </w:r>
      <w:r w:rsidRPr="002404D1">
        <w:rPr>
          <w:sz w:val="24"/>
          <w:szCs w:val="24"/>
        </w:rPr>
        <w:tab/>
      </w:r>
    </w:p>
    <w:p w14:paraId="4E16EDA0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8.3. Приложение № 3 - Схема подключения к системам теплоснабжения.</w:t>
      </w:r>
    </w:p>
    <w:p w14:paraId="60A70072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8.6. Приложение № 4 - Расчет платы за подключение к системам теплоснабжения.</w:t>
      </w:r>
    </w:p>
    <w:p w14:paraId="01C8EFC8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8.7. Приложение № 5 – Акт о готовности к подключению Объекта (форма);</w:t>
      </w:r>
    </w:p>
    <w:p w14:paraId="14A38162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8.8. Приложение № 6 - Акт о подключении Объекта (форма).</w:t>
      </w:r>
    </w:p>
    <w:p w14:paraId="5FA74925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2404D1">
        <w:rPr>
          <w:sz w:val="24"/>
          <w:szCs w:val="24"/>
        </w:rPr>
        <w:t>8.9. Приложение № 7 – График производства работ по подключению</w:t>
      </w:r>
      <w:r>
        <w:rPr>
          <w:sz w:val="24"/>
          <w:szCs w:val="24"/>
        </w:rPr>
        <w:t xml:space="preserve"> </w:t>
      </w:r>
      <w:r w:rsidRPr="00CA013B">
        <w:rPr>
          <w:sz w:val="24"/>
          <w:szCs w:val="24"/>
        </w:rPr>
        <w:t>(Мероприятия по подключению)</w:t>
      </w:r>
      <w:r>
        <w:rPr>
          <w:sz w:val="24"/>
          <w:szCs w:val="24"/>
        </w:rPr>
        <w:t xml:space="preserve"> (форма)</w:t>
      </w:r>
      <w:r w:rsidRPr="002404D1">
        <w:rPr>
          <w:sz w:val="24"/>
          <w:szCs w:val="24"/>
        </w:rPr>
        <w:t>.</w:t>
      </w:r>
    </w:p>
    <w:p w14:paraId="2FADF84B" w14:textId="77777777" w:rsidR="008D1C5A" w:rsidRPr="002404D1" w:rsidRDefault="008D1C5A" w:rsidP="008D1C5A">
      <w:pPr>
        <w:tabs>
          <w:tab w:val="left" w:pos="1450"/>
        </w:tabs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 w:val="24"/>
          <w:szCs w:val="24"/>
        </w:rPr>
      </w:pPr>
    </w:p>
    <w:p w14:paraId="401B25A5" w14:textId="77777777" w:rsidR="008D1C5A" w:rsidRPr="002404D1" w:rsidRDefault="008D1C5A" w:rsidP="008D1C5A">
      <w:pPr>
        <w:autoSpaceDE w:val="0"/>
        <w:autoSpaceDN w:val="0"/>
        <w:adjustRightInd w:val="0"/>
        <w:spacing w:line="360" w:lineRule="exact"/>
        <w:ind w:firstLine="567"/>
        <w:contextualSpacing/>
        <w:jc w:val="center"/>
        <w:rPr>
          <w:b/>
          <w:bCs/>
          <w:sz w:val="24"/>
          <w:szCs w:val="24"/>
        </w:rPr>
      </w:pPr>
      <w:r w:rsidRPr="002404D1">
        <w:rPr>
          <w:b/>
          <w:sz w:val="24"/>
          <w:szCs w:val="24"/>
        </w:rPr>
        <w:t>9</w:t>
      </w:r>
      <w:r w:rsidRPr="002404D1">
        <w:rPr>
          <w:sz w:val="24"/>
          <w:szCs w:val="24"/>
        </w:rPr>
        <w:t xml:space="preserve">. </w:t>
      </w:r>
      <w:r w:rsidRPr="002404D1">
        <w:rPr>
          <w:b/>
          <w:bCs/>
          <w:sz w:val="24"/>
          <w:szCs w:val="24"/>
        </w:rPr>
        <w:t>РЕКВИЗИТЫ СТОРОН:</w:t>
      </w:r>
    </w:p>
    <w:p w14:paraId="6C8000F5" w14:textId="77777777" w:rsidR="008D1C5A" w:rsidRPr="002404D1" w:rsidRDefault="008D1C5A" w:rsidP="008D1C5A">
      <w:pPr>
        <w:snapToGrid w:val="0"/>
        <w:spacing w:line="360" w:lineRule="exact"/>
        <w:ind w:firstLine="709"/>
        <w:contextualSpacing/>
        <w:jc w:val="both"/>
        <w:rPr>
          <w:b/>
          <w:bCs/>
          <w:sz w:val="24"/>
          <w:szCs w:val="24"/>
        </w:rPr>
      </w:pPr>
    </w:p>
    <w:p w14:paraId="05B1A4ED" w14:textId="77777777" w:rsidR="008D1C5A" w:rsidRPr="002404D1" w:rsidRDefault="008D1C5A" w:rsidP="008D1C5A">
      <w:pPr>
        <w:snapToGrid w:val="0"/>
        <w:spacing w:line="360" w:lineRule="exact"/>
        <w:ind w:firstLine="567"/>
        <w:contextualSpacing/>
        <w:jc w:val="both"/>
        <w:rPr>
          <w:b/>
          <w:sz w:val="24"/>
          <w:szCs w:val="24"/>
        </w:rPr>
      </w:pPr>
      <w:r w:rsidRPr="002404D1">
        <w:rPr>
          <w:b/>
          <w:bCs/>
          <w:sz w:val="24"/>
          <w:szCs w:val="24"/>
        </w:rPr>
        <w:t xml:space="preserve">ИСПОЛНИТЕЛЬ: </w:t>
      </w:r>
      <w:r w:rsidRPr="002404D1">
        <w:rPr>
          <w:b/>
          <w:bCs/>
          <w:sz w:val="24"/>
          <w:szCs w:val="24"/>
        </w:rPr>
        <w:tab/>
      </w:r>
      <w:r w:rsidRPr="002404D1">
        <w:rPr>
          <w:b/>
          <w:bCs/>
          <w:sz w:val="24"/>
          <w:szCs w:val="24"/>
        </w:rPr>
        <w:tab/>
      </w:r>
      <w:r w:rsidRPr="002404D1">
        <w:rPr>
          <w:b/>
          <w:bCs/>
          <w:sz w:val="24"/>
          <w:szCs w:val="24"/>
        </w:rPr>
        <w:tab/>
        <w:t xml:space="preserve">                ЗАЯВИТЕЛЬ</w:t>
      </w:r>
      <w:r w:rsidRPr="002404D1">
        <w:rPr>
          <w:b/>
          <w:sz w:val="24"/>
          <w:szCs w:val="24"/>
        </w:rPr>
        <w:t>:</w:t>
      </w:r>
    </w:p>
    <w:tbl>
      <w:tblPr>
        <w:tblW w:w="9295" w:type="dxa"/>
        <w:tblLayout w:type="fixed"/>
        <w:tblLook w:val="0000" w:firstRow="0" w:lastRow="0" w:firstColumn="0" w:lastColumn="0" w:noHBand="0" w:noVBand="0"/>
      </w:tblPr>
      <w:tblGrid>
        <w:gridCol w:w="5118"/>
        <w:gridCol w:w="4177"/>
      </w:tblGrid>
      <w:tr w:rsidR="008D1C5A" w:rsidRPr="00863670" w14:paraId="20E1456A" w14:textId="77777777" w:rsidTr="00643C18">
        <w:trPr>
          <w:trHeight w:val="2794"/>
        </w:trPr>
        <w:tc>
          <w:tcPr>
            <w:tcW w:w="5118" w:type="dxa"/>
          </w:tcPr>
          <w:p w14:paraId="0B10DD8F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ПАО «Камчатскэнерго»</w:t>
            </w:r>
          </w:p>
          <w:p w14:paraId="2110790A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Адрес: 683000, Камчатский край,</w:t>
            </w:r>
          </w:p>
          <w:p w14:paraId="1000300E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г. Петропавловск – Камчатский,</w:t>
            </w:r>
          </w:p>
          <w:p w14:paraId="72403E22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ул. Набережная д. 10.</w:t>
            </w:r>
          </w:p>
          <w:p w14:paraId="259C8F45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ИНН 4100000668</w:t>
            </w:r>
          </w:p>
          <w:p w14:paraId="023119B8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КПП 775050001</w:t>
            </w:r>
          </w:p>
          <w:p w14:paraId="30B45E8B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Р/сч. 407 028 109 361 700 04571</w:t>
            </w:r>
          </w:p>
          <w:p w14:paraId="129BC4E8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к/сч. 301 018 103 000 000 00607</w:t>
            </w:r>
          </w:p>
          <w:p w14:paraId="7CDDAA8E" w14:textId="77777777" w:rsidR="008D1C5A" w:rsidRPr="002404D1" w:rsidRDefault="008D1C5A" w:rsidP="00643C18">
            <w:pPr>
              <w:spacing w:line="360" w:lineRule="exact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БИК 044442607</w:t>
            </w:r>
          </w:p>
          <w:p w14:paraId="5EE50537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Наименование банка:</w:t>
            </w:r>
          </w:p>
          <w:p w14:paraId="13060419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 xml:space="preserve">Северо-Восточное отделение  </w:t>
            </w:r>
          </w:p>
          <w:p w14:paraId="68D7E2E2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№ 8645 ПАО Сбербанк</w:t>
            </w:r>
          </w:p>
          <w:p w14:paraId="3D27F3F5" w14:textId="77777777" w:rsidR="008D1C5A" w:rsidRPr="002404D1" w:rsidRDefault="008D1C5A" w:rsidP="00643C18">
            <w:pPr>
              <w:snapToGrid w:val="0"/>
              <w:spacing w:line="360" w:lineRule="exact"/>
              <w:ind w:firstLine="567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г. Магадан</w:t>
            </w:r>
          </w:p>
          <w:p w14:paraId="40C6E182" w14:textId="77777777" w:rsidR="008D1C5A" w:rsidRPr="002404D1" w:rsidRDefault="008D1C5A" w:rsidP="00643C18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</w:p>
          <w:p w14:paraId="28C61A76" w14:textId="77777777" w:rsidR="008D1C5A" w:rsidRPr="002404D1" w:rsidRDefault="008D1C5A" w:rsidP="00643C18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10"/>
                <w:szCs w:val="10"/>
              </w:rPr>
            </w:pPr>
          </w:p>
          <w:p w14:paraId="52F1D95D" w14:textId="77777777" w:rsidR="008D1C5A" w:rsidRPr="002404D1" w:rsidRDefault="008D1C5A" w:rsidP="00643C18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360" w:lineRule="exact"/>
              <w:ind w:firstLine="567"/>
              <w:jc w:val="both"/>
              <w:rPr>
                <w:sz w:val="24"/>
                <w:szCs w:val="24"/>
              </w:rPr>
            </w:pPr>
            <w:r w:rsidRPr="002404D1">
              <w:rPr>
                <w:sz w:val="24"/>
                <w:szCs w:val="24"/>
              </w:rPr>
              <w:t>Генеральный директор</w:t>
            </w:r>
          </w:p>
          <w:p w14:paraId="232C9CFA" w14:textId="77777777" w:rsidR="008D1C5A" w:rsidRPr="002404D1" w:rsidRDefault="008D1C5A" w:rsidP="00643C18">
            <w:pPr>
              <w:autoSpaceDE w:val="0"/>
              <w:autoSpaceDN w:val="0"/>
              <w:adjustRightInd w:val="0"/>
              <w:spacing w:line="360" w:lineRule="exact"/>
              <w:ind w:firstLine="567"/>
              <w:jc w:val="both"/>
              <w:rPr>
                <w:sz w:val="24"/>
                <w:szCs w:val="24"/>
              </w:rPr>
            </w:pPr>
            <w:r w:rsidRPr="002404D1">
              <w:rPr>
                <w:sz w:val="24"/>
                <w:szCs w:val="24"/>
              </w:rPr>
              <w:t>ПАО «Камчатскэнерго»</w:t>
            </w:r>
          </w:p>
          <w:p w14:paraId="018EF4A5" w14:textId="77777777" w:rsidR="008D1C5A" w:rsidRPr="002404D1" w:rsidRDefault="008D1C5A" w:rsidP="00643C1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4"/>
                <w:szCs w:val="24"/>
              </w:rPr>
            </w:pPr>
          </w:p>
          <w:p w14:paraId="644C1EE7" w14:textId="77777777" w:rsidR="008D1C5A" w:rsidRPr="002404D1" w:rsidRDefault="008D1C5A" w:rsidP="00643C1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4"/>
                <w:szCs w:val="24"/>
              </w:rPr>
            </w:pPr>
          </w:p>
          <w:p w14:paraId="574A7044" w14:textId="77777777" w:rsidR="008D1C5A" w:rsidRPr="002404D1" w:rsidRDefault="008D1C5A" w:rsidP="00643C1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4"/>
                <w:szCs w:val="24"/>
              </w:rPr>
            </w:pPr>
          </w:p>
          <w:p w14:paraId="5DC1B8AB" w14:textId="77777777" w:rsidR="008D1C5A" w:rsidRPr="002404D1" w:rsidRDefault="008D1C5A" w:rsidP="00643C18">
            <w:pPr>
              <w:autoSpaceDE w:val="0"/>
              <w:autoSpaceDN w:val="0"/>
              <w:adjustRightInd w:val="0"/>
              <w:spacing w:line="360" w:lineRule="exact"/>
              <w:ind w:firstLine="567"/>
              <w:jc w:val="both"/>
              <w:rPr>
                <w:sz w:val="24"/>
                <w:szCs w:val="24"/>
              </w:rPr>
            </w:pPr>
            <w:r w:rsidRPr="002404D1">
              <w:rPr>
                <w:sz w:val="24"/>
                <w:szCs w:val="24"/>
              </w:rPr>
              <w:t xml:space="preserve">_________________ </w:t>
            </w:r>
            <w:r w:rsidRPr="002404D1">
              <w:rPr>
                <w:b/>
                <w:sz w:val="24"/>
                <w:szCs w:val="24"/>
              </w:rPr>
              <w:t>А.Н. Новиков</w:t>
            </w:r>
          </w:p>
          <w:p w14:paraId="6BD65B66" w14:textId="77777777" w:rsidR="008D1C5A" w:rsidRPr="002404D1" w:rsidRDefault="008D1C5A" w:rsidP="00643C18">
            <w:pPr>
              <w:autoSpaceDE w:val="0"/>
              <w:autoSpaceDN w:val="0"/>
              <w:adjustRightInd w:val="0"/>
              <w:spacing w:line="360" w:lineRule="exact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404D1">
              <w:rPr>
                <w:sz w:val="24"/>
                <w:szCs w:val="24"/>
              </w:rPr>
              <w:t>«____»___________2022 г.</w:t>
            </w:r>
          </w:p>
        </w:tc>
        <w:tc>
          <w:tcPr>
            <w:tcW w:w="4177" w:type="dxa"/>
          </w:tcPr>
          <w:p w14:paraId="197D4BBF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76CFA33E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16B67EF5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7231332D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64852BB3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63EA50A9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2F254D0B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45097D2E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181433EA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5A18688E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756FF38A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62DEDACF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1A7D23C6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4DD21DF9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10D4B865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________________________</w:t>
            </w:r>
          </w:p>
          <w:p w14:paraId="4BB2B37D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>________________________</w:t>
            </w:r>
          </w:p>
          <w:p w14:paraId="219C901D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0E5169E0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645778D6" w14:textId="77777777" w:rsidR="008D1C5A" w:rsidRPr="002404D1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0AC38801" w14:textId="77777777" w:rsidR="008D1C5A" w:rsidRPr="00002165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2404D1">
              <w:rPr>
                <w:bCs/>
                <w:sz w:val="24"/>
                <w:szCs w:val="24"/>
              </w:rPr>
              <w:t xml:space="preserve">_________________ </w:t>
            </w:r>
            <w:r w:rsidRPr="002404D1">
              <w:rPr>
                <w:b/>
                <w:bCs/>
                <w:sz w:val="24"/>
                <w:szCs w:val="24"/>
              </w:rPr>
              <w:t>___________</w:t>
            </w:r>
            <w:r w:rsidRPr="002404D1">
              <w:rPr>
                <w:bCs/>
                <w:sz w:val="24"/>
                <w:szCs w:val="24"/>
              </w:rPr>
              <w:t>«____»_________2022 г.</w:t>
            </w:r>
          </w:p>
          <w:p w14:paraId="0A45552D" w14:textId="77777777" w:rsidR="008D1C5A" w:rsidRPr="00576DCA" w:rsidRDefault="008D1C5A" w:rsidP="00643C18">
            <w:pPr>
              <w:tabs>
                <w:tab w:val="left" w:pos="1620"/>
              </w:tabs>
              <w:snapToGrid w:val="0"/>
              <w:spacing w:line="360" w:lineRule="exact"/>
              <w:contextualSpacing/>
              <w:rPr>
                <w:bCs/>
                <w:sz w:val="24"/>
                <w:szCs w:val="24"/>
              </w:rPr>
            </w:pPr>
          </w:p>
        </w:tc>
      </w:tr>
    </w:tbl>
    <w:p w14:paraId="7D30B178" w14:textId="77777777" w:rsidR="008D1C5A" w:rsidRPr="00863670" w:rsidRDefault="008D1C5A" w:rsidP="008D1C5A">
      <w:pPr>
        <w:pStyle w:val="Style14"/>
        <w:widowControl/>
        <w:spacing w:line="360" w:lineRule="exact"/>
        <w:contextualSpacing/>
      </w:pPr>
    </w:p>
    <w:p w14:paraId="5015511D" w14:textId="77777777" w:rsidR="008D1C5A" w:rsidRPr="00E701FE" w:rsidRDefault="008D1C5A" w:rsidP="008D1C5A">
      <w:pPr>
        <w:spacing w:line="360" w:lineRule="exact"/>
      </w:pPr>
    </w:p>
    <w:p w14:paraId="2BCD68D9" w14:textId="77777777" w:rsidR="001B0DEE" w:rsidRPr="008D1C5A" w:rsidRDefault="001B0DEE" w:rsidP="008D1C5A"/>
    <w:sectPr w:rsidR="001B0DEE" w:rsidRPr="008D1C5A" w:rsidSect="00240E09">
      <w:pgSz w:w="11906" w:h="16838" w:code="9"/>
      <w:pgMar w:top="993" w:right="851" w:bottom="993" w:left="1418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E56BE" w14:textId="77777777" w:rsidR="00635677" w:rsidRDefault="00635677" w:rsidP="00FA32CB">
      <w:r>
        <w:separator/>
      </w:r>
    </w:p>
  </w:endnote>
  <w:endnote w:type="continuationSeparator" w:id="0">
    <w:p w14:paraId="25DA94E9" w14:textId="77777777" w:rsidR="00635677" w:rsidRDefault="00635677" w:rsidP="00FA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3AB40" w14:textId="77777777" w:rsidR="00635677" w:rsidRDefault="00635677" w:rsidP="00FA32CB">
      <w:r>
        <w:separator/>
      </w:r>
    </w:p>
  </w:footnote>
  <w:footnote w:type="continuationSeparator" w:id="0">
    <w:p w14:paraId="3FCC33B2" w14:textId="77777777" w:rsidR="00635677" w:rsidRDefault="00635677" w:rsidP="00FA32CB">
      <w:r>
        <w:continuationSeparator/>
      </w:r>
    </w:p>
  </w:footnote>
  <w:footnote w:id="1">
    <w:p w14:paraId="5CD59D93" w14:textId="77777777" w:rsidR="008D1C5A" w:rsidRPr="00097551" w:rsidRDefault="008D1C5A" w:rsidP="008D1C5A">
      <w:pPr>
        <w:pStyle w:val="a3"/>
        <w:jc w:val="both"/>
        <w:rPr>
          <w:sz w:val="18"/>
        </w:rPr>
      </w:pPr>
      <w:r>
        <w:rPr>
          <w:rStyle w:val="af6"/>
        </w:rPr>
        <w:footnoteRef/>
      </w:r>
      <w:r>
        <w:t xml:space="preserve"> </w:t>
      </w:r>
      <w:r w:rsidRPr="00097551">
        <w:rPr>
          <w:i/>
          <w:iCs/>
          <w:sz w:val="16"/>
          <w:szCs w:val="18"/>
        </w:rPr>
        <w:t>Если более длительные сроки не указаны в заявке на подключение заявителя, или в случае если в схеме</w:t>
      </w:r>
      <w:r w:rsidRPr="00097551">
        <w:rPr>
          <w:i/>
          <w:iCs/>
          <w:sz w:val="16"/>
          <w:szCs w:val="18"/>
        </w:rPr>
        <w:br/>
        <w:t>теплоснабжения для выполнения мероприятий, направленных на обеспечение подключения, а также в</w:t>
      </w:r>
      <w:r w:rsidRPr="00097551">
        <w:rPr>
          <w:i/>
          <w:iCs/>
          <w:sz w:val="16"/>
          <w:szCs w:val="18"/>
        </w:rPr>
        <w:br/>
        <w:t>инвестиционных программах организаций, владеющих на праве собственности или на ином законном основании</w:t>
      </w:r>
      <w:r w:rsidRPr="00097551">
        <w:rPr>
          <w:i/>
          <w:iCs/>
          <w:sz w:val="16"/>
          <w:szCs w:val="18"/>
        </w:rPr>
        <w:br/>
        <w:t>смежными тепловыми сетями и (или) источниками тепловой энергии, с которыми заключены договоры о</w:t>
      </w:r>
      <w:r w:rsidRPr="00097551">
        <w:rPr>
          <w:i/>
          <w:iCs/>
          <w:sz w:val="16"/>
          <w:szCs w:val="18"/>
        </w:rPr>
        <w:br/>
        <w:t>подключении, в связи с обеспечением технической возможности подключения, срок подключения не должен</w:t>
      </w:r>
      <w:r w:rsidRPr="00097551">
        <w:rPr>
          <w:i/>
          <w:iCs/>
          <w:sz w:val="16"/>
          <w:szCs w:val="18"/>
        </w:rPr>
        <w:br/>
        <w:t>превышать 3 года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0EDC9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B92E8B"/>
    <w:multiLevelType w:val="hybridMultilevel"/>
    <w:tmpl w:val="7A9C30F2"/>
    <w:lvl w:ilvl="0" w:tplc="5052C8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5E6F"/>
    <w:multiLevelType w:val="hybridMultilevel"/>
    <w:tmpl w:val="A364CECA"/>
    <w:lvl w:ilvl="0" w:tplc="E90C1E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77026A2">
      <w:start w:val="1"/>
      <w:numFmt w:val="decimal"/>
      <w:lvlText w:val="%3."/>
      <w:lvlJc w:val="left"/>
      <w:pPr>
        <w:ind w:left="1031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7B8D"/>
    <w:multiLevelType w:val="multilevel"/>
    <w:tmpl w:val="38CA2F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270E88"/>
    <w:multiLevelType w:val="hybridMultilevel"/>
    <w:tmpl w:val="E256C01A"/>
    <w:lvl w:ilvl="0" w:tplc="8B4A1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03247FC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8B65CF"/>
    <w:multiLevelType w:val="hybridMultilevel"/>
    <w:tmpl w:val="966E729E"/>
    <w:lvl w:ilvl="0" w:tplc="EF5E8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C5248"/>
    <w:multiLevelType w:val="hybridMultilevel"/>
    <w:tmpl w:val="BB148A2E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5E16CA"/>
    <w:multiLevelType w:val="hybridMultilevel"/>
    <w:tmpl w:val="D3CE146A"/>
    <w:lvl w:ilvl="0" w:tplc="16225C0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0E1150FD"/>
    <w:multiLevelType w:val="hybridMultilevel"/>
    <w:tmpl w:val="E52C453A"/>
    <w:lvl w:ilvl="0" w:tplc="574202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EF5E8D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3D147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53C7D"/>
    <w:multiLevelType w:val="hybridMultilevel"/>
    <w:tmpl w:val="56D8F31A"/>
    <w:lvl w:ilvl="0" w:tplc="DBC24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D0511A"/>
    <w:multiLevelType w:val="hybridMultilevel"/>
    <w:tmpl w:val="FD2C2296"/>
    <w:lvl w:ilvl="0" w:tplc="16225C08">
      <w:start w:val="1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D740F"/>
    <w:multiLevelType w:val="hybridMultilevel"/>
    <w:tmpl w:val="4B6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75492"/>
    <w:multiLevelType w:val="hybridMultilevel"/>
    <w:tmpl w:val="7996DCF2"/>
    <w:lvl w:ilvl="0" w:tplc="16225C0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FD7B4A"/>
    <w:multiLevelType w:val="hybridMultilevel"/>
    <w:tmpl w:val="E3E0BDDA"/>
    <w:lvl w:ilvl="0" w:tplc="35A8F462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1FBF2063"/>
    <w:multiLevelType w:val="hybridMultilevel"/>
    <w:tmpl w:val="8B1EA19A"/>
    <w:lvl w:ilvl="0" w:tplc="0156B14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15B5F69"/>
    <w:multiLevelType w:val="hybridMultilevel"/>
    <w:tmpl w:val="1B6ECD6C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392C84"/>
    <w:multiLevelType w:val="multilevel"/>
    <w:tmpl w:val="0BDC32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D05898"/>
    <w:multiLevelType w:val="hybridMultilevel"/>
    <w:tmpl w:val="ABA2D79C"/>
    <w:lvl w:ilvl="0" w:tplc="08EA3EA2">
      <w:start w:val="1"/>
      <w:numFmt w:val="decimal"/>
      <w:lvlText w:val="%1.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2D1E0674"/>
    <w:multiLevelType w:val="hybridMultilevel"/>
    <w:tmpl w:val="D35AB00C"/>
    <w:lvl w:ilvl="0" w:tplc="E1CCDE5A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F90E52"/>
    <w:multiLevelType w:val="hybridMultilevel"/>
    <w:tmpl w:val="2BBC2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0" w15:restartNumberingAfterBreak="0">
    <w:nsid w:val="325643C9"/>
    <w:multiLevelType w:val="hybridMultilevel"/>
    <w:tmpl w:val="655CDA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27F713A"/>
    <w:multiLevelType w:val="hybridMultilevel"/>
    <w:tmpl w:val="59C40E98"/>
    <w:lvl w:ilvl="0" w:tplc="22185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E4F69"/>
    <w:multiLevelType w:val="hybridMultilevel"/>
    <w:tmpl w:val="7470724E"/>
    <w:lvl w:ilvl="0" w:tplc="A24E0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A2790"/>
    <w:multiLevelType w:val="hybridMultilevel"/>
    <w:tmpl w:val="7A9C30F2"/>
    <w:lvl w:ilvl="0" w:tplc="5052C8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14065"/>
    <w:multiLevelType w:val="hybridMultilevel"/>
    <w:tmpl w:val="268AE0FC"/>
    <w:lvl w:ilvl="0" w:tplc="A85A36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25" w15:restartNumberingAfterBreak="0">
    <w:nsid w:val="3EFA3CC2"/>
    <w:multiLevelType w:val="hybridMultilevel"/>
    <w:tmpl w:val="3B94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C621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715ED"/>
    <w:multiLevelType w:val="hybridMultilevel"/>
    <w:tmpl w:val="920A1E76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6B5B6F"/>
    <w:multiLevelType w:val="hybridMultilevel"/>
    <w:tmpl w:val="E50C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85B4E"/>
    <w:multiLevelType w:val="hybridMultilevel"/>
    <w:tmpl w:val="30708BCA"/>
    <w:lvl w:ilvl="0" w:tplc="BC6040D0">
      <w:start w:val="1"/>
      <w:numFmt w:val="bullet"/>
      <w:lvlText w:val="-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2062"/>
    <w:multiLevelType w:val="multilevel"/>
    <w:tmpl w:val="10AC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F2607C"/>
    <w:multiLevelType w:val="hybridMultilevel"/>
    <w:tmpl w:val="0090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3BB1"/>
    <w:multiLevelType w:val="hybridMultilevel"/>
    <w:tmpl w:val="8C8C7958"/>
    <w:lvl w:ilvl="0" w:tplc="F1D63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A0666"/>
    <w:multiLevelType w:val="hybridMultilevel"/>
    <w:tmpl w:val="39609946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0C7EB3"/>
    <w:multiLevelType w:val="hybridMultilevel"/>
    <w:tmpl w:val="D794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F1347"/>
    <w:multiLevelType w:val="multilevel"/>
    <w:tmpl w:val="6052C22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BE87F85"/>
    <w:multiLevelType w:val="multilevel"/>
    <w:tmpl w:val="D402E1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3B2D42"/>
    <w:multiLevelType w:val="singleLevel"/>
    <w:tmpl w:val="EEA838FA"/>
    <w:lvl w:ilvl="0">
      <w:numFmt w:val="bullet"/>
      <w:lvlText w:val="-"/>
      <w:lvlJc w:val="left"/>
    </w:lvl>
  </w:abstractNum>
  <w:abstractNum w:abstractNumId="37" w15:restartNumberingAfterBreak="0">
    <w:nsid w:val="6FE453FB"/>
    <w:multiLevelType w:val="multilevel"/>
    <w:tmpl w:val="0C56887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57" w:hanging="13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5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38" w15:restartNumberingAfterBreak="0">
    <w:nsid w:val="710A5BDF"/>
    <w:multiLevelType w:val="hybridMultilevel"/>
    <w:tmpl w:val="65DAF00C"/>
    <w:lvl w:ilvl="0" w:tplc="16225C08">
      <w:start w:val="1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9" w15:restartNumberingAfterBreak="0">
    <w:nsid w:val="73BC35CC"/>
    <w:multiLevelType w:val="hybridMultilevel"/>
    <w:tmpl w:val="18503308"/>
    <w:lvl w:ilvl="0" w:tplc="16225C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D75FF"/>
    <w:multiLevelType w:val="hybridMultilevel"/>
    <w:tmpl w:val="18BE7F72"/>
    <w:lvl w:ilvl="0" w:tplc="06EE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447B3"/>
    <w:multiLevelType w:val="multilevel"/>
    <w:tmpl w:val="D4E011A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007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42" w15:restartNumberingAfterBreak="0">
    <w:nsid w:val="790040B3"/>
    <w:multiLevelType w:val="hybridMultilevel"/>
    <w:tmpl w:val="521A401E"/>
    <w:lvl w:ilvl="0" w:tplc="429CDF1E">
      <w:start w:val="1"/>
      <w:numFmt w:val="bullet"/>
      <w:lvlText w:val="-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6B5080"/>
    <w:multiLevelType w:val="multilevel"/>
    <w:tmpl w:val="070E14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20" w:hanging="2160"/>
      </w:pPr>
      <w:rPr>
        <w:rFonts w:hint="default"/>
      </w:rPr>
    </w:lvl>
  </w:abstractNum>
  <w:abstractNum w:abstractNumId="44" w15:restartNumberingAfterBreak="0">
    <w:nsid w:val="7EDE5C32"/>
    <w:multiLevelType w:val="hybridMultilevel"/>
    <w:tmpl w:val="62BA0732"/>
    <w:lvl w:ilvl="0" w:tplc="453440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7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8"/>
  </w:num>
  <w:num w:numId="4">
    <w:abstractNumId w:val="13"/>
  </w:num>
  <w:num w:numId="5">
    <w:abstractNumId w:val="30"/>
  </w:num>
  <w:num w:numId="6">
    <w:abstractNumId w:val="41"/>
  </w:num>
  <w:num w:numId="7">
    <w:abstractNumId w:val="24"/>
  </w:num>
  <w:num w:numId="8">
    <w:abstractNumId w:val="40"/>
  </w:num>
  <w:num w:numId="9">
    <w:abstractNumId w:val="8"/>
  </w:num>
  <w:num w:numId="10">
    <w:abstractNumId w:val="28"/>
  </w:num>
  <w:num w:numId="11">
    <w:abstractNumId w:val="38"/>
  </w:num>
  <w:num w:numId="12">
    <w:abstractNumId w:val="26"/>
  </w:num>
  <w:num w:numId="13">
    <w:abstractNumId w:val="39"/>
  </w:num>
  <w:num w:numId="14">
    <w:abstractNumId w:val="15"/>
  </w:num>
  <w:num w:numId="15">
    <w:abstractNumId w:val="12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9"/>
  </w:num>
  <w:num w:numId="20">
    <w:abstractNumId w:val="5"/>
  </w:num>
  <w:num w:numId="21">
    <w:abstractNumId w:val="2"/>
  </w:num>
  <w:num w:numId="22">
    <w:abstractNumId w:val="23"/>
  </w:num>
  <w:num w:numId="23">
    <w:abstractNumId w:val="20"/>
  </w:num>
  <w:num w:numId="24">
    <w:abstractNumId w:val="14"/>
  </w:num>
  <w:num w:numId="25">
    <w:abstractNumId w:val="17"/>
  </w:num>
  <w:num w:numId="26">
    <w:abstractNumId w:val="3"/>
  </w:num>
  <w:num w:numId="27">
    <w:abstractNumId w:val="3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7"/>
  </w:num>
  <w:num w:numId="33">
    <w:abstractNumId w:val="43"/>
  </w:num>
  <w:num w:numId="34">
    <w:abstractNumId w:val="35"/>
  </w:num>
  <w:num w:numId="35">
    <w:abstractNumId w:val="25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6"/>
  </w:num>
  <w:num w:numId="39">
    <w:abstractNumId w:val="22"/>
  </w:num>
  <w:num w:numId="40">
    <w:abstractNumId w:val="1"/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27"/>
  </w:num>
  <w:num w:numId="46">
    <w:abstractNumId w:val="33"/>
  </w:num>
  <w:num w:numId="47">
    <w:abstractNumId w:val="3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34"/>
    <w:rsid w:val="00002165"/>
    <w:rsid w:val="000032E9"/>
    <w:rsid w:val="00005BC1"/>
    <w:rsid w:val="000112CB"/>
    <w:rsid w:val="00017AE5"/>
    <w:rsid w:val="000218D2"/>
    <w:rsid w:val="00023D43"/>
    <w:rsid w:val="00027A7C"/>
    <w:rsid w:val="000316F4"/>
    <w:rsid w:val="00031EA5"/>
    <w:rsid w:val="00033F69"/>
    <w:rsid w:val="00034701"/>
    <w:rsid w:val="00036BB7"/>
    <w:rsid w:val="00037A4B"/>
    <w:rsid w:val="00043011"/>
    <w:rsid w:val="000466B0"/>
    <w:rsid w:val="00061165"/>
    <w:rsid w:val="00061DAB"/>
    <w:rsid w:val="00081BC0"/>
    <w:rsid w:val="00086B39"/>
    <w:rsid w:val="000878FE"/>
    <w:rsid w:val="0009763D"/>
    <w:rsid w:val="000A0F6C"/>
    <w:rsid w:val="000A326D"/>
    <w:rsid w:val="000B698F"/>
    <w:rsid w:val="000C04A9"/>
    <w:rsid w:val="000C4C74"/>
    <w:rsid w:val="000D221E"/>
    <w:rsid w:val="000D2EE9"/>
    <w:rsid w:val="000D482E"/>
    <w:rsid w:val="000E3579"/>
    <w:rsid w:val="000F0633"/>
    <w:rsid w:val="000F0DCA"/>
    <w:rsid w:val="000F2968"/>
    <w:rsid w:val="000F35BF"/>
    <w:rsid w:val="000F50B6"/>
    <w:rsid w:val="00103850"/>
    <w:rsid w:val="001048E0"/>
    <w:rsid w:val="0012621A"/>
    <w:rsid w:val="00131682"/>
    <w:rsid w:val="001327FB"/>
    <w:rsid w:val="00133EE8"/>
    <w:rsid w:val="00150894"/>
    <w:rsid w:val="00152019"/>
    <w:rsid w:val="001526EA"/>
    <w:rsid w:val="001532B8"/>
    <w:rsid w:val="001662C2"/>
    <w:rsid w:val="001712BF"/>
    <w:rsid w:val="00171BBD"/>
    <w:rsid w:val="00176EB6"/>
    <w:rsid w:val="00177049"/>
    <w:rsid w:val="00193C20"/>
    <w:rsid w:val="00194B40"/>
    <w:rsid w:val="00195EC9"/>
    <w:rsid w:val="001A4E99"/>
    <w:rsid w:val="001A7737"/>
    <w:rsid w:val="001A7C83"/>
    <w:rsid w:val="001B0BC8"/>
    <w:rsid w:val="001B0DEE"/>
    <w:rsid w:val="001B2A09"/>
    <w:rsid w:val="001B2D11"/>
    <w:rsid w:val="001B78B1"/>
    <w:rsid w:val="001C715B"/>
    <w:rsid w:val="001D0A14"/>
    <w:rsid w:val="001E2F59"/>
    <w:rsid w:val="001E3D0F"/>
    <w:rsid w:val="001F015A"/>
    <w:rsid w:val="001F05C8"/>
    <w:rsid w:val="002032F8"/>
    <w:rsid w:val="002050B5"/>
    <w:rsid w:val="0021066A"/>
    <w:rsid w:val="00212333"/>
    <w:rsid w:val="00224572"/>
    <w:rsid w:val="002257CD"/>
    <w:rsid w:val="00236040"/>
    <w:rsid w:val="002404D1"/>
    <w:rsid w:val="00240E09"/>
    <w:rsid w:val="002467A2"/>
    <w:rsid w:val="00247AB6"/>
    <w:rsid w:val="00252C0C"/>
    <w:rsid w:val="0025498E"/>
    <w:rsid w:val="00256381"/>
    <w:rsid w:val="00261239"/>
    <w:rsid w:val="00264A81"/>
    <w:rsid w:val="002734BE"/>
    <w:rsid w:val="0027785A"/>
    <w:rsid w:val="00284F48"/>
    <w:rsid w:val="00292E5F"/>
    <w:rsid w:val="00295766"/>
    <w:rsid w:val="002A056E"/>
    <w:rsid w:val="002A7181"/>
    <w:rsid w:val="002A737E"/>
    <w:rsid w:val="002B378D"/>
    <w:rsid w:val="002B4CFF"/>
    <w:rsid w:val="002B53FD"/>
    <w:rsid w:val="002C2DE8"/>
    <w:rsid w:val="002D38B4"/>
    <w:rsid w:val="002D44DE"/>
    <w:rsid w:val="002D70D2"/>
    <w:rsid w:val="002D7C29"/>
    <w:rsid w:val="002E2DDC"/>
    <w:rsid w:val="002E7073"/>
    <w:rsid w:val="002F2995"/>
    <w:rsid w:val="002F6AE2"/>
    <w:rsid w:val="003015CE"/>
    <w:rsid w:val="00304AC9"/>
    <w:rsid w:val="00304BF8"/>
    <w:rsid w:val="00305AC5"/>
    <w:rsid w:val="003109E1"/>
    <w:rsid w:val="00310E7B"/>
    <w:rsid w:val="003139E0"/>
    <w:rsid w:val="00314E1E"/>
    <w:rsid w:val="00315D92"/>
    <w:rsid w:val="0032046D"/>
    <w:rsid w:val="00325AE5"/>
    <w:rsid w:val="00326079"/>
    <w:rsid w:val="00326396"/>
    <w:rsid w:val="003303F6"/>
    <w:rsid w:val="003358A4"/>
    <w:rsid w:val="00337CCD"/>
    <w:rsid w:val="003419B0"/>
    <w:rsid w:val="003430D8"/>
    <w:rsid w:val="00344C6A"/>
    <w:rsid w:val="00352F6C"/>
    <w:rsid w:val="00354C40"/>
    <w:rsid w:val="00361630"/>
    <w:rsid w:val="00363F11"/>
    <w:rsid w:val="00364B13"/>
    <w:rsid w:val="0036661F"/>
    <w:rsid w:val="00367D05"/>
    <w:rsid w:val="00370748"/>
    <w:rsid w:val="00380B6C"/>
    <w:rsid w:val="00380BE3"/>
    <w:rsid w:val="00380D0D"/>
    <w:rsid w:val="00381276"/>
    <w:rsid w:val="003816D7"/>
    <w:rsid w:val="0038184E"/>
    <w:rsid w:val="00382030"/>
    <w:rsid w:val="003820A3"/>
    <w:rsid w:val="003831FB"/>
    <w:rsid w:val="00383A4A"/>
    <w:rsid w:val="00384E1A"/>
    <w:rsid w:val="00384FEE"/>
    <w:rsid w:val="00395014"/>
    <w:rsid w:val="003A2568"/>
    <w:rsid w:val="003A2F12"/>
    <w:rsid w:val="003B15EE"/>
    <w:rsid w:val="003C339E"/>
    <w:rsid w:val="003C3987"/>
    <w:rsid w:val="003C6DAE"/>
    <w:rsid w:val="003D0149"/>
    <w:rsid w:val="003D4098"/>
    <w:rsid w:val="003D521B"/>
    <w:rsid w:val="003D5832"/>
    <w:rsid w:val="003E5025"/>
    <w:rsid w:val="003E6BB2"/>
    <w:rsid w:val="003F0CE9"/>
    <w:rsid w:val="003F31F8"/>
    <w:rsid w:val="003F44AA"/>
    <w:rsid w:val="003F5D29"/>
    <w:rsid w:val="003F75DC"/>
    <w:rsid w:val="0040375A"/>
    <w:rsid w:val="00404B9E"/>
    <w:rsid w:val="00407530"/>
    <w:rsid w:val="0041388A"/>
    <w:rsid w:val="00415705"/>
    <w:rsid w:val="00420A66"/>
    <w:rsid w:val="00422602"/>
    <w:rsid w:val="00424CB8"/>
    <w:rsid w:val="004309D3"/>
    <w:rsid w:val="00431A67"/>
    <w:rsid w:val="0043302D"/>
    <w:rsid w:val="00433CEF"/>
    <w:rsid w:val="00436DEE"/>
    <w:rsid w:val="00445F1B"/>
    <w:rsid w:val="00450594"/>
    <w:rsid w:val="00456382"/>
    <w:rsid w:val="00460E89"/>
    <w:rsid w:val="00474DDD"/>
    <w:rsid w:val="0047549B"/>
    <w:rsid w:val="00477908"/>
    <w:rsid w:val="00480C97"/>
    <w:rsid w:val="00485932"/>
    <w:rsid w:val="00493356"/>
    <w:rsid w:val="004A06B9"/>
    <w:rsid w:val="004A2E70"/>
    <w:rsid w:val="004C0062"/>
    <w:rsid w:val="004C1CA5"/>
    <w:rsid w:val="004C5E7E"/>
    <w:rsid w:val="004C6DDD"/>
    <w:rsid w:val="004C7EE6"/>
    <w:rsid w:val="004D131D"/>
    <w:rsid w:val="004D150A"/>
    <w:rsid w:val="004D7FD1"/>
    <w:rsid w:val="004E0753"/>
    <w:rsid w:val="004E2856"/>
    <w:rsid w:val="004E4C5A"/>
    <w:rsid w:val="004E788C"/>
    <w:rsid w:val="004F0975"/>
    <w:rsid w:val="004F13E9"/>
    <w:rsid w:val="004F1832"/>
    <w:rsid w:val="004F287E"/>
    <w:rsid w:val="00516E00"/>
    <w:rsid w:val="00525A08"/>
    <w:rsid w:val="00526A5A"/>
    <w:rsid w:val="00526FC2"/>
    <w:rsid w:val="005343C7"/>
    <w:rsid w:val="00535273"/>
    <w:rsid w:val="00536F5B"/>
    <w:rsid w:val="00545F5C"/>
    <w:rsid w:val="00546439"/>
    <w:rsid w:val="00547D12"/>
    <w:rsid w:val="0055420C"/>
    <w:rsid w:val="00556AD4"/>
    <w:rsid w:val="00556AD7"/>
    <w:rsid w:val="00563352"/>
    <w:rsid w:val="00564EE5"/>
    <w:rsid w:val="0056571D"/>
    <w:rsid w:val="00566118"/>
    <w:rsid w:val="005727EE"/>
    <w:rsid w:val="00572BD6"/>
    <w:rsid w:val="00576DCA"/>
    <w:rsid w:val="00577A12"/>
    <w:rsid w:val="00577B47"/>
    <w:rsid w:val="00580912"/>
    <w:rsid w:val="00581661"/>
    <w:rsid w:val="00581D98"/>
    <w:rsid w:val="00594F17"/>
    <w:rsid w:val="00596362"/>
    <w:rsid w:val="00596B08"/>
    <w:rsid w:val="00597242"/>
    <w:rsid w:val="005A1680"/>
    <w:rsid w:val="005A73FD"/>
    <w:rsid w:val="005B109B"/>
    <w:rsid w:val="005B2166"/>
    <w:rsid w:val="005B7D67"/>
    <w:rsid w:val="005C14A9"/>
    <w:rsid w:val="005C3947"/>
    <w:rsid w:val="005C6C8F"/>
    <w:rsid w:val="005C705E"/>
    <w:rsid w:val="005C75E8"/>
    <w:rsid w:val="005D1971"/>
    <w:rsid w:val="005D257C"/>
    <w:rsid w:val="005E2457"/>
    <w:rsid w:val="005E37F7"/>
    <w:rsid w:val="005E626F"/>
    <w:rsid w:val="005E69CA"/>
    <w:rsid w:val="005F58F9"/>
    <w:rsid w:val="005F5DB7"/>
    <w:rsid w:val="005F6550"/>
    <w:rsid w:val="005F6B58"/>
    <w:rsid w:val="00601CB6"/>
    <w:rsid w:val="006053B3"/>
    <w:rsid w:val="0061089C"/>
    <w:rsid w:val="0061563B"/>
    <w:rsid w:val="0061640A"/>
    <w:rsid w:val="0062302A"/>
    <w:rsid w:val="00624944"/>
    <w:rsid w:val="00631C65"/>
    <w:rsid w:val="006346D8"/>
    <w:rsid w:val="006352AA"/>
    <w:rsid w:val="00635677"/>
    <w:rsid w:val="00635D23"/>
    <w:rsid w:val="00637C4D"/>
    <w:rsid w:val="006433FD"/>
    <w:rsid w:val="00651DFF"/>
    <w:rsid w:val="00652538"/>
    <w:rsid w:val="00655B3D"/>
    <w:rsid w:val="00667404"/>
    <w:rsid w:val="006745D8"/>
    <w:rsid w:val="0067593E"/>
    <w:rsid w:val="00677DA7"/>
    <w:rsid w:val="006906B3"/>
    <w:rsid w:val="00692E14"/>
    <w:rsid w:val="006A5D60"/>
    <w:rsid w:val="006A6A7E"/>
    <w:rsid w:val="006B3DC5"/>
    <w:rsid w:val="006B4C25"/>
    <w:rsid w:val="006B7DBE"/>
    <w:rsid w:val="006C3E71"/>
    <w:rsid w:val="006C6562"/>
    <w:rsid w:val="006C7DB7"/>
    <w:rsid w:val="006E3B4D"/>
    <w:rsid w:val="006E5D09"/>
    <w:rsid w:val="006F2210"/>
    <w:rsid w:val="007037A2"/>
    <w:rsid w:val="00704EAC"/>
    <w:rsid w:val="00705281"/>
    <w:rsid w:val="00710015"/>
    <w:rsid w:val="007125DD"/>
    <w:rsid w:val="00723BBE"/>
    <w:rsid w:val="00724865"/>
    <w:rsid w:val="00727930"/>
    <w:rsid w:val="00732760"/>
    <w:rsid w:val="00735DD2"/>
    <w:rsid w:val="00743F33"/>
    <w:rsid w:val="0074608B"/>
    <w:rsid w:val="007470B6"/>
    <w:rsid w:val="0074729D"/>
    <w:rsid w:val="0075080B"/>
    <w:rsid w:val="00754352"/>
    <w:rsid w:val="00760588"/>
    <w:rsid w:val="00764037"/>
    <w:rsid w:val="00766E4F"/>
    <w:rsid w:val="007701A5"/>
    <w:rsid w:val="00770520"/>
    <w:rsid w:val="00772C3E"/>
    <w:rsid w:val="00777EB2"/>
    <w:rsid w:val="00784BBA"/>
    <w:rsid w:val="00790638"/>
    <w:rsid w:val="00790A62"/>
    <w:rsid w:val="007A3F7D"/>
    <w:rsid w:val="007B2314"/>
    <w:rsid w:val="007B3954"/>
    <w:rsid w:val="007B614B"/>
    <w:rsid w:val="007C375C"/>
    <w:rsid w:val="007D1EBE"/>
    <w:rsid w:val="007D25AA"/>
    <w:rsid w:val="007D2CAE"/>
    <w:rsid w:val="007D651A"/>
    <w:rsid w:val="007D7C33"/>
    <w:rsid w:val="007E2903"/>
    <w:rsid w:val="007E7BA4"/>
    <w:rsid w:val="007F1300"/>
    <w:rsid w:val="007F5895"/>
    <w:rsid w:val="007F63FE"/>
    <w:rsid w:val="00801208"/>
    <w:rsid w:val="00803B7D"/>
    <w:rsid w:val="0080672B"/>
    <w:rsid w:val="0081333D"/>
    <w:rsid w:val="0081503C"/>
    <w:rsid w:val="00815F45"/>
    <w:rsid w:val="008177DF"/>
    <w:rsid w:val="00823AA9"/>
    <w:rsid w:val="008251BF"/>
    <w:rsid w:val="0083570E"/>
    <w:rsid w:val="0084093E"/>
    <w:rsid w:val="008430BB"/>
    <w:rsid w:val="00847F42"/>
    <w:rsid w:val="008609EB"/>
    <w:rsid w:val="00863670"/>
    <w:rsid w:val="00873A5F"/>
    <w:rsid w:val="00880AF2"/>
    <w:rsid w:val="00880FA2"/>
    <w:rsid w:val="0089295B"/>
    <w:rsid w:val="00894480"/>
    <w:rsid w:val="00896ACB"/>
    <w:rsid w:val="00896FB4"/>
    <w:rsid w:val="008A5AB5"/>
    <w:rsid w:val="008B4408"/>
    <w:rsid w:val="008B7091"/>
    <w:rsid w:val="008C2FD6"/>
    <w:rsid w:val="008D1C5A"/>
    <w:rsid w:val="008D3480"/>
    <w:rsid w:val="008D3D89"/>
    <w:rsid w:val="008D58F5"/>
    <w:rsid w:val="008E03C8"/>
    <w:rsid w:val="008E1589"/>
    <w:rsid w:val="008E2D6C"/>
    <w:rsid w:val="008E5D23"/>
    <w:rsid w:val="008E628B"/>
    <w:rsid w:val="008F1949"/>
    <w:rsid w:val="008F2DA1"/>
    <w:rsid w:val="0090325E"/>
    <w:rsid w:val="00903D67"/>
    <w:rsid w:val="0091115B"/>
    <w:rsid w:val="009124C1"/>
    <w:rsid w:val="00916EA5"/>
    <w:rsid w:val="00925B5C"/>
    <w:rsid w:val="00927443"/>
    <w:rsid w:val="00931C76"/>
    <w:rsid w:val="00934388"/>
    <w:rsid w:val="009376B5"/>
    <w:rsid w:val="00967083"/>
    <w:rsid w:val="00976601"/>
    <w:rsid w:val="00977DA4"/>
    <w:rsid w:val="00986600"/>
    <w:rsid w:val="009944B1"/>
    <w:rsid w:val="00996276"/>
    <w:rsid w:val="009B29F3"/>
    <w:rsid w:val="009B3555"/>
    <w:rsid w:val="009B3984"/>
    <w:rsid w:val="009C0AC1"/>
    <w:rsid w:val="009C2573"/>
    <w:rsid w:val="009C2870"/>
    <w:rsid w:val="009C33C9"/>
    <w:rsid w:val="009D4581"/>
    <w:rsid w:val="009D4F8D"/>
    <w:rsid w:val="009D7A82"/>
    <w:rsid w:val="009E318A"/>
    <w:rsid w:val="009E557F"/>
    <w:rsid w:val="009E7D27"/>
    <w:rsid w:val="009F120C"/>
    <w:rsid w:val="009F2634"/>
    <w:rsid w:val="00A02A5D"/>
    <w:rsid w:val="00A03679"/>
    <w:rsid w:val="00A06E6C"/>
    <w:rsid w:val="00A06E8A"/>
    <w:rsid w:val="00A14A76"/>
    <w:rsid w:val="00A153EE"/>
    <w:rsid w:val="00A22696"/>
    <w:rsid w:val="00A25459"/>
    <w:rsid w:val="00A26DD2"/>
    <w:rsid w:val="00A30103"/>
    <w:rsid w:val="00A3345F"/>
    <w:rsid w:val="00A33A5B"/>
    <w:rsid w:val="00A34DFD"/>
    <w:rsid w:val="00A417FD"/>
    <w:rsid w:val="00A5596C"/>
    <w:rsid w:val="00A56CE4"/>
    <w:rsid w:val="00A56F3D"/>
    <w:rsid w:val="00A57D5C"/>
    <w:rsid w:val="00A66284"/>
    <w:rsid w:val="00A66998"/>
    <w:rsid w:val="00A718A5"/>
    <w:rsid w:val="00A758E1"/>
    <w:rsid w:val="00A80A34"/>
    <w:rsid w:val="00A80C12"/>
    <w:rsid w:val="00A85ECB"/>
    <w:rsid w:val="00A86602"/>
    <w:rsid w:val="00A921CC"/>
    <w:rsid w:val="00A924C1"/>
    <w:rsid w:val="00A93F4A"/>
    <w:rsid w:val="00A9441F"/>
    <w:rsid w:val="00A95F8D"/>
    <w:rsid w:val="00AA3725"/>
    <w:rsid w:val="00AB7415"/>
    <w:rsid w:val="00AC505E"/>
    <w:rsid w:val="00AD1A9E"/>
    <w:rsid w:val="00AD7422"/>
    <w:rsid w:val="00AE3260"/>
    <w:rsid w:val="00AE460E"/>
    <w:rsid w:val="00AE6438"/>
    <w:rsid w:val="00AF1A1E"/>
    <w:rsid w:val="00AF1B89"/>
    <w:rsid w:val="00AF1C00"/>
    <w:rsid w:val="00AF3E34"/>
    <w:rsid w:val="00AF489B"/>
    <w:rsid w:val="00B03139"/>
    <w:rsid w:val="00B034AD"/>
    <w:rsid w:val="00B05B88"/>
    <w:rsid w:val="00B161E3"/>
    <w:rsid w:val="00B168C3"/>
    <w:rsid w:val="00B1695B"/>
    <w:rsid w:val="00B16967"/>
    <w:rsid w:val="00B224FC"/>
    <w:rsid w:val="00B300DF"/>
    <w:rsid w:val="00B30F7E"/>
    <w:rsid w:val="00B44924"/>
    <w:rsid w:val="00B50D7D"/>
    <w:rsid w:val="00B560B5"/>
    <w:rsid w:val="00B5744C"/>
    <w:rsid w:val="00B757DB"/>
    <w:rsid w:val="00B76617"/>
    <w:rsid w:val="00B80ABA"/>
    <w:rsid w:val="00B83A36"/>
    <w:rsid w:val="00BA2DE2"/>
    <w:rsid w:val="00BA4D04"/>
    <w:rsid w:val="00BA5F72"/>
    <w:rsid w:val="00BA7C44"/>
    <w:rsid w:val="00BA7CE6"/>
    <w:rsid w:val="00BB2AC2"/>
    <w:rsid w:val="00BB396E"/>
    <w:rsid w:val="00BB74B0"/>
    <w:rsid w:val="00BB7E38"/>
    <w:rsid w:val="00BC1D77"/>
    <w:rsid w:val="00BC2784"/>
    <w:rsid w:val="00BC4FB3"/>
    <w:rsid w:val="00BC7B66"/>
    <w:rsid w:val="00BD03FC"/>
    <w:rsid w:val="00BD4F49"/>
    <w:rsid w:val="00BD6783"/>
    <w:rsid w:val="00BE51FA"/>
    <w:rsid w:val="00BE54DD"/>
    <w:rsid w:val="00BE5D17"/>
    <w:rsid w:val="00BE73AA"/>
    <w:rsid w:val="00BF111D"/>
    <w:rsid w:val="00BF39A8"/>
    <w:rsid w:val="00BF5E1E"/>
    <w:rsid w:val="00C006AD"/>
    <w:rsid w:val="00C013CE"/>
    <w:rsid w:val="00C03A9C"/>
    <w:rsid w:val="00C22A8F"/>
    <w:rsid w:val="00C31DB2"/>
    <w:rsid w:val="00C45537"/>
    <w:rsid w:val="00C47EC4"/>
    <w:rsid w:val="00C5539F"/>
    <w:rsid w:val="00C56B69"/>
    <w:rsid w:val="00C577B8"/>
    <w:rsid w:val="00C60C43"/>
    <w:rsid w:val="00C63B00"/>
    <w:rsid w:val="00C700B2"/>
    <w:rsid w:val="00C72EEB"/>
    <w:rsid w:val="00C73683"/>
    <w:rsid w:val="00C7653B"/>
    <w:rsid w:val="00C77FE4"/>
    <w:rsid w:val="00C9210C"/>
    <w:rsid w:val="00CA013B"/>
    <w:rsid w:val="00CA3BA5"/>
    <w:rsid w:val="00CA3EC9"/>
    <w:rsid w:val="00CA4C35"/>
    <w:rsid w:val="00CB259C"/>
    <w:rsid w:val="00CB3488"/>
    <w:rsid w:val="00CC4802"/>
    <w:rsid w:val="00CD3571"/>
    <w:rsid w:val="00CD3891"/>
    <w:rsid w:val="00CD5732"/>
    <w:rsid w:val="00CD5CBF"/>
    <w:rsid w:val="00CD69CE"/>
    <w:rsid w:val="00CE054B"/>
    <w:rsid w:val="00CE0B23"/>
    <w:rsid w:val="00CF25D0"/>
    <w:rsid w:val="00CF2801"/>
    <w:rsid w:val="00CF2CED"/>
    <w:rsid w:val="00D00894"/>
    <w:rsid w:val="00D04A89"/>
    <w:rsid w:val="00D0596E"/>
    <w:rsid w:val="00D102B5"/>
    <w:rsid w:val="00D11776"/>
    <w:rsid w:val="00D165AE"/>
    <w:rsid w:val="00D229D8"/>
    <w:rsid w:val="00D22F76"/>
    <w:rsid w:val="00D3172F"/>
    <w:rsid w:val="00D338A8"/>
    <w:rsid w:val="00D4111B"/>
    <w:rsid w:val="00D42BDE"/>
    <w:rsid w:val="00D54A89"/>
    <w:rsid w:val="00D5562A"/>
    <w:rsid w:val="00D57190"/>
    <w:rsid w:val="00D57CE1"/>
    <w:rsid w:val="00D60ACB"/>
    <w:rsid w:val="00D64951"/>
    <w:rsid w:val="00D75011"/>
    <w:rsid w:val="00D7530C"/>
    <w:rsid w:val="00D77740"/>
    <w:rsid w:val="00D908F9"/>
    <w:rsid w:val="00D92491"/>
    <w:rsid w:val="00DA203F"/>
    <w:rsid w:val="00DA44E3"/>
    <w:rsid w:val="00DC06F9"/>
    <w:rsid w:val="00DC7775"/>
    <w:rsid w:val="00DD0E49"/>
    <w:rsid w:val="00DD220B"/>
    <w:rsid w:val="00DE0179"/>
    <w:rsid w:val="00DE2854"/>
    <w:rsid w:val="00DE47B7"/>
    <w:rsid w:val="00DE5D86"/>
    <w:rsid w:val="00DF2325"/>
    <w:rsid w:val="00DF3ACD"/>
    <w:rsid w:val="00E029D1"/>
    <w:rsid w:val="00E045AB"/>
    <w:rsid w:val="00E06679"/>
    <w:rsid w:val="00E06BD5"/>
    <w:rsid w:val="00E07072"/>
    <w:rsid w:val="00E07AF7"/>
    <w:rsid w:val="00E13AB7"/>
    <w:rsid w:val="00E14B6E"/>
    <w:rsid w:val="00E15AA7"/>
    <w:rsid w:val="00E22440"/>
    <w:rsid w:val="00E307ED"/>
    <w:rsid w:val="00E31C1B"/>
    <w:rsid w:val="00E3668D"/>
    <w:rsid w:val="00E4083F"/>
    <w:rsid w:val="00E42C43"/>
    <w:rsid w:val="00E46AEB"/>
    <w:rsid w:val="00E47A36"/>
    <w:rsid w:val="00E5262B"/>
    <w:rsid w:val="00E56BF0"/>
    <w:rsid w:val="00E701FE"/>
    <w:rsid w:val="00E705D8"/>
    <w:rsid w:val="00E83732"/>
    <w:rsid w:val="00E8608F"/>
    <w:rsid w:val="00E940A8"/>
    <w:rsid w:val="00E97377"/>
    <w:rsid w:val="00EA03DF"/>
    <w:rsid w:val="00EA0CF0"/>
    <w:rsid w:val="00EA20F4"/>
    <w:rsid w:val="00EA2E79"/>
    <w:rsid w:val="00EA4E4C"/>
    <w:rsid w:val="00EA608B"/>
    <w:rsid w:val="00EB19D8"/>
    <w:rsid w:val="00EB4B69"/>
    <w:rsid w:val="00EB5A58"/>
    <w:rsid w:val="00EC725D"/>
    <w:rsid w:val="00EC7288"/>
    <w:rsid w:val="00ED7A0E"/>
    <w:rsid w:val="00EE07B2"/>
    <w:rsid w:val="00EE67EE"/>
    <w:rsid w:val="00EF5EFF"/>
    <w:rsid w:val="00F0497F"/>
    <w:rsid w:val="00F0567A"/>
    <w:rsid w:val="00F05E15"/>
    <w:rsid w:val="00F07599"/>
    <w:rsid w:val="00F121B7"/>
    <w:rsid w:val="00F15676"/>
    <w:rsid w:val="00F15928"/>
    <w:rsid w:val="00F178DA"/>
    <w:rsid w:val="00F23007"/>
    <w:rsid w:val="00F23992"/>
    <w:rsid w:val="00F2756E"/>
    <w:rsid w:val="00F42915"/>
    <w:rsid w:val="00F47C77"/>
    <w:rsid w:val="00F517FD"/>
    <w:rsid w:val="00F52922"/>
    <w:rsid w:val="00F53501"/>
    <w:rsid w:val="00F56B52"/>
    <w:rsid w:val="00F57C9E"/>
    <w:rsid w:val="00F612D4"/>
    <w:rsid w:val="00F7145B"/>
    <w:rsid w:val="00F71EC3"/>
    <w:rsid w:val="00F73522"/>
    <w:rsid w:val="00F806F5"/>
    <w:rsid w:val="00F8180A"/>
    <w:rsid w:val="00F846CB"/>
    <w:rsid w:val="00F924D4"/>
    <w:rsid w:val="00F92DF6"/>
    <w:rsid w:val="00FA278B"/>
    <w:rsid w:val="00FA32CB"/>
    <w:rsid w:val="00FA3CAC"/>
    <w:rsid w:val="00FA4221"/>
    <w:rsid w:val="00FA5798"/>
    <w:rsid w:val="00FC0831"/>
    <w:rsid w:val="00FC1693"/>
    <w:rsid w:val="00FD0CFB"/>
    <w:rsid w:val="00FD0E33"/>
    <w:rsid w:val="00FD5B12"/>
    <w:rsid w:val="00FE547C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BE57"/>
  <w15:docId w15:val="{797DE993-14F8-4DE3-BBF6-F67B90CF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D3480"/>
    <w:pPr>
      <w:keepNext/>
      <w:widowControl w:val="0"/>
      <w:autoSpaceDE w:val="0"/>
      <w:autoSpaceDN w:val="0"/>
      <w:adjustRightInd w:val="0"/>
      <w:ind w:firstLine="900"/>
      <w:outlineLvl w:val="5"/>
    </w:pPr>
    <w:rPr>
      <w:b/>
      <w:bCs/>
      <w:color w:val="FF000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A32CB"/>
    <w:pPr>
      <w:widowControl w:val="0"/>
      <w:suppressAutoHyphens/>
    </w:pPr>
    <w:rPr>
      <w:rFonts w:ascii="Arial" w:hAnsi="Arial"/>
      <w:kern w:val="2"/>
      <w:szCs w:val="26"/>
    </w:rPr>
  </w:style>
  <w:style w:type="character" w:customStyle="1" w:styleId="a4">
    <w:name w:val="Текст сноски Знак"/>
    <w:basedOn w:val="a0"/>
    <w:link w:val="a3"/>
    <w:uiPriority w:val="99"/>
    <w:rsid w:val="00FA32CB"/>
    <w:rPr>
      <w:rFonts w:ascii="Arial" w:eastAsia="Times New Roman" w:hAnsi="Arial" w:cs="Times New Roman"/>
      <w:kern w:val="2"/>
      <w:sz w:val="20"/>
      <w:szCs w:val="26"/>
      <w:lang w:eastAsia="ru-RU"/>
    </w:rPr>
  </w:style>
  <w:style w:type="paragraph" w:customStyle="1" w:styleId="Style14">
    <w:name w:val="Style14"/>
    <w:basedOn w:val="a"/>
    <w:uiPriority w:val="99"/>
    <w:rsid w:val="00FA32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FA32CB"/>
    <w:pPr>
      <w:widowControl w:val="0"/>
      <w:autoSpaceDE w:val="0"/>
      <w:autoSpaceDN w:val="0"/>
      <w:adjustRightInd w:val="0"/>
      <w:spacing w:line="326" w:lineRule="exact"/>
      <w:ind w:firstLine="778"/>
      <w:jc w:val="both"/>
    </w:pPr>
    <w:rPr>
      <w:sz w:val="24"/>
      <w:szCs w:val="24"/>
    </w:rPr>
  </w:style>
  <w:style w:type="character" w:customStyle="1" w:styleId="FontStyle52">
    <w:name w:val="Font Style52"/>
    <w:uiPriority w:val="99"/>
    <w:rsid w:val="00FA32CB"/>
    <w:rPr>
      <w:rFonts w:ascii="Times New Roman" w:hAnsi="Times New Roman" w:cs="Times New Roman" w:hint="default"/>
      <w:sz w:val="26"/>
      <w:szCs w:val="26"/>
    </w:rPr>
  </w:style>
  <w:style w:type="character" w:customStyle="1" w:styleId="FontStyle56">
    <w:name w:val="Font Style56"/>
    <w:uiPriority w:val="99"/>
    <w:rsid w:val="00FA32C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A9441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77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7B47"/>
  </w:style>
  <w:style w:type="character" w:customStyle="1" w:styleId="a8">
    <w:name w:val="Текст примечания Знак"/>
    <w:basedOn w:val="a0"/>
    <w:link w:val="a7"/>
    <w:uiPriority w:val="99"/>
    <w:semiHidden/>
    <w:rsid w:val="00577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7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7B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7B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7B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8D3480"/>
    <w:rPr>
      <w:rFonts w:ascii="Times New Roman" w:eastAsia="Times New Roman" w:hAnsi="Times New Roman" w:cs="Times New Roman"/>
      <w:b/>
      <w:bCs/>
      <w:color w:val="FF0000"/>
      <w:sz w:val="32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8D3480"/>
  </w:style>
  <w:style w:type="paragraph" w:styleId="ad">
    <w:name w:val="footer"/>
    <w:basedOn w:val="a"/>
    <w:link w:val="ae"/>
    <w:uiPriority w:val="99"/>
    <w:rsid w:val="008D348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D34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8D348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D34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8D3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D3480"/>
    <w:rPr>
      <w:rFonts w:ascii="Courier New" w:eastAsia="Times New Roman" w:hAnsi="Courier New" w:cs="Times New Roman"/>
      <w:color w:val="000000"/>
      <w:sz w:val="18"/>
      <w:szCs w:val="18"/>
      <w:lang w:val="x-none" w:eastAsia="x-none"/>
    </w:rPr>
  </w:style>
  <w:style w:type="paragraph" w:styleId="af1">
    <w:name w:val="Body Text Indent"/>
    <w:basedOn w:val="a"/>
    <w:link w:val="af2"/>
    <w:rsid w:val="008D3480"/>
    <w:pPr>
      <w:shd w:val="clear" w:color="auto" w:fill="FFFFFF"/>
      <w:tabs>
        <w:tab w:val="left" w:pos="-720"/>
      </w:tabs>
      <w:ind w:left="29" w:firstLine="871"/>
      <w:jc w:val="both"/>
    </w:pPr>
    <w:rPr>
      <w:color w:val="000000"/>
      <w:sz w:val="28"/>
      <w:szCs w:val="28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8D348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x-none"/>
    </w:rPr>
  </w:style>
  <w:style w:type="paragraph" w:customStyle="1" w:styleId="ConsPlusNonformat">
    <w:name w:val="ConsPlusNonformat"/>
    <w:uiPriority w:val="99"/>
    <w:rsid w:val="008D3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8D3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8D3480"/>
    <w:rPr>
      <w:color w:val="0000FF"/>
      <w:u w:val="single"/>
    </w:rPr>
  </w:style>
  <w:style w:type="paragraph" w:customStyle="1" w:styleId="ConsPlusNormal">
    <w:name w:val="ConsPlusNormal"/>
    <w:rsid w:val="008D34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D3480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otnote reference"/>
    <w:uiPriority w:val="99"/>
    <w:semiHidden/>
    <w:unhideWhenUsed/>
    <w:rsid w:val="008D3480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D348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4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D77F1DAB3BB3AD993D43F4D040678D156978988E0D91375B1878BDB01B9C7DEECE0FE8AA2CF0125397B74AC45F0BC8D5BBE4525FA51DAr6t2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D77F1DAB3BB3AD993D43F4D040678D156948F8AE4D91375B1878BDB01B9C7CCECB8F28AA6D100272C2D25EAr1t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5A5D-3213-46AB-9666-EDC44344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4509</Words>
  <Characters>25705</Characters>
  <Application>Microsoft Office Word</Application>
  <DocSecurity>4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Аркадий Андреевич</dc:creator>
  <cp:keywords/>
  <dc:description/>
  <cp:lastModifiedBy>Прохоренко Татьяна Андреевна</cp:lastModifiedBy>
  <cp:revision>2</cp:revision>
  <cp:lastPrinted>2022-04-27T22:28:00Z</cp:lastPrinted>
  <dcterms:created xsi:type="dcterms:W3CDTF">2023-03-28T00:07:00Z</dcterms:created>
  <dcterms:modified xsi:type="dcterms:W3CDTF">2023-03-28T00:07:00Z</dcterms:modified>
</cp:coreProperties>
</file>